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18" w:rsidRDefault="00897B83" w:rsidP="00897B83">
      <w:pPr>
        <w:spacing w:line="360" w:lineRule="auto"/>
        <w:jc w:val="both"/>
        <w:rPr>
          <w:b/>
          <w:sz w:val="26"/>
          <w:szCs w:val="26"/>
          <w:lang w:val="ru-RU"/>
        </w:rPr>
      </w:pPr>
      <w:r w:rsidRPr="00897B83">
        <w:rPr>
          <w:b/>
          <w:sz w:val="26"/>
          <w:szCs w:val="26"/>
          <w:lang w:val="ru-RU"/>
        </w:rPr>
        <w:t xml:space="preserve">  </w:t>
      </w:r>
    </w:p>
    <w:p w:rsidR="009D3A18" w:rsidRDefault="009D3A18" w:rsidP="009D3A18">
      <w:pPr>
        <w:jc w:val="right"/>
        <w:rPr>
          <w:color w:val="000000"/>
          <w:sz w:val="28"/>
          <w:szCs w:val="28"/>
        </w:rPr>
      </w:pPr>
      <w:r>
        <w:rPr>
          <w:color w:val="000000"/>
          <w:sz w:val="28"/>
          <w:szCs w:val="28"/>
        </w:rPr>
        <w:t xml:space="preserve">                                                                </w:t>
      </w:r>
    </w:p>
    <w:p w:rsidR="009D3A18" w:rsidRDefault="009D3A18" w:rsidP="009D3A18">
      <w:pPr>
        <w:jc w:val="center"/>
        <w:rPr>
          <w:color w:val="000000"/>
          <w:sz w:val="28"/>
          <w:szCs w:val="28"/>
        </w:rPr>
      </w:pPr>
      <w:r>
        <w:rPr>
          <w:noProof/>
          <w:color w:val="000000"/>
          <w:sz w:val="28"/>
          <w:szCs w:val="28"/>
          <w:lang w:val="ru-RU"/>
        </w:rPr>
        <w:drawing>
          <wp:inline distT="0" distB="0" distL="0" distR="0">
            <wp:extent cx="427355" cy="58166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7355" cy="581660"/>
                    </a:xfrm>
                    <a:prstGeom prst="rect">
                      <a:avLst/>
                    </a:prstGeom>
                    <a:noFill/>
                    <a:ln w="9525">
                      <a:noFill/>
                      <a:miter lim="800000"/>
                      <a:headEnd/>
                      <a:tailEnd/>
                    </a:ln>
                  </pic:spPr>
                </pic:pic>
              </a:graphicData>
            </a:graphic>
          </wp:inline>
        </w:drawing>
      </w:r>
    </w:p>
    <w:p w:rsidR="009D3A18" w:rsidRDefault="009D3A18" w:rsidP="009D3A18">
      <w:pPr>
        <w:pStyle w:val="1"/>
        <w:spacing w:before="120"/>
        <w:jc w:val="center"/>
        <w:rPr>
          <w:rFonts w:ascii="Times New Roman" w:hAnsi="Times New Roman"/>
          <w:caps/>
          <w:color w:val="000000"/>
          <w:sz w:val="24"/>
          <w:szCs w:val="24"/>
        </w:rPr>
      </w:pPr>
      <w:r>
        <w:rPr>
          <w:rFonts w:ascii="Times New Roman" w:hAnsi="Times New Roman"/>
          <w:caps/>
          <w:color w:val="000000"/>
          <w:sz w:val="24"/>
          <w:szCs w:val="24"/>
        </w:rPr>
        <w:t>Україна</w:t>
      </w:r>
    </w:p>
    <w:p w:rsidR="009D3A18" w:rsidRDefault="009D3A18" w:rsidP="009D3A18">
      <w:pPr>
        <w:pStyle w:val="2"/>
        <w:jc w:val="center"/>
        <w:rPr>
          <w:spacing w:val="40"/>
          <w:sz w:val="28"/>
          <w:szCs w:val="28"/>
        </w:rPr>
      </w:pPr>
      <w:r>
        <w:rPr>
          <w:spacing w:val="40"/>
          <w:sz w:val="28"/>
          <w:szCs w:val="28"/>
        </w:rPr>
        <w:t xml:space="preserve">НІЖИНСЬКА РАЙОННА  РАДА      </w:t>
      </w:r>
    </w:p>
    <w:p w:rsidR="009D3A18" w:rsidRDefault="009D3A18" w:rsidP="009D3A18">
      <w:pPr>
        <w:pStyle w:val="2"/>
        <w:jc w:val="center"/>
        <w:rPr>
          <w:spacing w:val="40"/>
          <w:sz w:val="28"/>
          <w:szCs w:val="28"/>
        </w:rPr>
      </w:pPr>
      <w:r>
        <w:rPr>
          <w:spacing w:val="40"/>
          <w:sz w:val="28"/>
          <w:szCs w:val="28"/>
        </w:rPr>
        <w:t xml:space="preserve">       ЧЕРНІГІВСЬКОЇ ОБЛАСТІ</w:t>
      </w:r>
    </w:p>
    <w:p w:rsidR="009D3A18" w:rsidRDefault="009D3A18" w:rsidP="009D3A18">
      <w:pPr>
        <w:pStyle w:val="2"/>
        <w:ind w:left="1440" w:hanging="1440"/>
        <w:jc w:val="center"/>
        <w:rPr>
          <w:bCs w:val="0"/>
          <w:caps/>
          <w:color w:val="000000"/>
          <w:spacing w:val="100"/>
          <w:sz w:val="28"/>
          <w:szCs w:val="28"/>
        </w:rPr>
      </w:pPr>
      <w:r>
        <w:rPr>
          <w:bCs w:val="0"/>
          <w:caps/>
          <w:color w:val="000000"/>
          <w:spacing w:val="100"/>
          <w:sz w:val="28"/>
          <w:szCs w:val="28"/>
        </w:rPr>
        <w:t>РІШЕННЯ</w:t>
      </w:r>
    </w:p>
    <w:p w:rsidR="009D3A18" w:rsidRDefault="009D3A18" w:rsidP="009D3A18">
      <w:pPr>
        <w:pStyle w:val="2"/>
        <w:ind w:left="1440" w:hanging="1440"/>
        <w:jc w:val="center"/>
        <w:rPr>
          <w:b w:val="0"/>
          <w:sz w:val="28"/>
        </w:rPr>
      </w:pPr>
      <w:r>
        <w:rPr>
          <w:b w:val="0"/>
          <w:sz w:val="28"/>
        </w:rPr>
        <w:t>(десята (позачергова) сесія восьмого скликання)</w:t>
      </w:r>
    </w:p>
    <w:p w:rsidR="00EE13A7" w:rsidRDefault="009D3A18" w:rsidP="009D3A18">
      <w:pPr>
        <w:pStyle w:val="2"/>
        <w:spacing w:before="0" w:beforeAutospacing="0" w:after="0" w:afterAutospacing="0"/>
        <w:rPr>
          <w:b w:val="0"/>
          <w:sz w:val="28"/>
          <w:szCs w:val="28"/>
        </w:rPr>
      </w:pPr>
      <w:r>
        <w:rPr>
          <w:b w:val="0"/>
          <w:sz w:val="28"/>
          <w:szCs w:val="28"/>
        </w:rPr>
        <w:softHyphen/>
      </w:r>
      <w:r>
        <w:rPr>
          <w:b w:val="0"/>
          <w:sz w:val="28"/>
          <w:szCs w:val="28"/>
        </w:rPr>
        <w:softHyphen/>
      </w:r>
      <w:r>
        <w:rPr>
          <w:b w:val="0"/>
          <w:sz w:val="28"/>
          <w:szCs w:val="28"/>
        </w:rPr>
        <w:softHyphen/>
        <w:t>05  січня 2022  року</w:t>
      </w:r>
    </w:p>
    <w:p w:rsidR="009D3A18" w:rsidRDefault="009D3A18" w:rsidP="009D3A18">
      <w:pPr>
        <w:pStyle w:val="2"/>
        <w:spacing w:before="0" w:beforeAutospacing="0" w:after="0" w:afterAutospacing="0"/>
        <w:ind w:firstLine="708"/>
        <w:rPr>
          <w:b w:val="0"/>
          <w:sz w:val="28"/>
          <w:szCs w:val="28"/>
        </w:rPr>
      </w:pPr>
      <w:r>
        <w:rPr>
          <w:b w:val="0"/>
          <w:sz w:val="28"/>
          <w:szCs w:val="28"/>
        </w:rPr>
        <w:t>м.Ніжин</w:t>
      </w:r>
    </w:p>
    <w:p w:rsidR="00EE13A7" w:rsidRDefault="00EE13A7" w:rsidP="009D3A18">
      <w:pPr>
        <w:pStyle w:val="2"/>
        <w:spacing w:before="0" w:beforeAutospacing="0" w:after="0" w:afterAutospacing="0"/>
        <w:ind w:firstLine="708"/>
        <w:rPr>
          <w:b w:val="0"/>
          <w:sz w:val="28"/>
          <w:szCs w:val="28"/>
        </w:rPr>
      </w:pPr>
    </w:p>
    <w:p w:rsidR="00EE13A7" w:rsidRPr="002713EB" w:rsidRDefault="00EE13A7" w:rsidP="00EE13A7">
      <w:pPr>
        <w:rPr>
          <w:b/>
          <w:bCs/>
          <w:i/>
          <w:iCs/>
          <w:sz w:val="28"/>
          <w:szCs w:val="28"/>
        </w:rPr>
      </w:pPr>
      <w:r w:rsidRPr="002713EB">
        <w:rPr>
          <w:b/>
          <w:bCs/>
          <w:i/>
          <w:iCs/>
          <w:sz w:val="28"/>
          <w:szCs w:val="28"/>
        </w:rPr>
        <w:t>Про затвердження районної</w:t>
      </w:r>
      <w:r>
        <w:rPr>
          <w:b/>
          <w:bCs/>
          <w:i/>
          <w:iCs/>
          <w:sz w:val="28"/>
          <w:szCs w:val="28"/>
        </w:rPr>
        <w:t xml:space="preserve"> </w:t>
      </w:r>
      <w:r w:rsidRPr="002713EB">
        <w:rPr>
          <w:b/>
          <w:bCs/>
          <w:i/>
          <w:iCs/>
          <w:sz w:val="28"/>
          <w:szCs w:val="28"/>
        </w:rPr>
        <w:t xml:space="preserve"> Програми</w:t>
      </w:r>
      <w:r w:rsidRPr="002713EB">
        <w:rPr>
          <w:b/>
          <w:i/>
          <w:sz w:val="28"/>
          <w:szCs w:val="28"/>
        </w:rPr>
        <w:t xml:space="preserve">                                                                         </w:t>
      </w:r>
    </w:p>
    <w:p w:rsidR="00EE13A7" w:rsidRDefault="00EE13A7" w:rsidP="00EE13A7">
      <w:pPr>
        <w:rPr>
          <w:b/>
          <w:i/>
          <w:sz w:val="28"/>
          <w:szCs w:val="28"/>
        </w:rPr>
      </w:pPr>
      <w:r w:rsidRPr="002713EB">
        <w:rPr>
          <w:b/>
          <w:i/>
          <w:sz w:val="28"/>
          <w:szCs w:val="28"/>
        </w:rPr>
        <w:t xml:space="preserve">погашення </w:t>
      </w:r>
      <w:r>
        <w:rPr>
          <w:b/>
          <w:i/>
          <w:sz w:val="28"/>
          <w:szCs w:val="28"/>
        </w:rPr>
        <w:t xml:space="preserve">заборгованості </w:t>
      </w:r>
      <w:r w:rsidRPr="002713EB">
        <w:rPr>
          <w:b/>
          <w:i/>
          <w:sz w:val="28"/>
          <w:szCs w:val="28"/>
        </w:rPr>
        <w:t>за послуги</w:t>
      </w:r>
    </w:p>
    <w:p w:rsidR="00EE13A7" w:rsidRDefault="00EE13A7" w:rsidP="00EE13A7">
      <w:pPr>
        <w:rPr>
          <w:b/>
          <w:i/>
          <w:sz w:val="28"/>
          <w:szCs w:val="28"/>
        </w:rPr>
      </w:pPr>
      <w:r w:rsidRPr="002713EB">
        <w:rPr>
          <w:b/>
          <w:i/>
          <w:sz w:val="28"/>
          <w:szCs w:val="28"/>
        </w:rPr>
        <w:t xml:space="preserve"> зв’язку пільговим категоріям громадян </w:t>
      </w:r>
    </w:p>
    <w:p w:rsidR="00EE13A7" w:rsidRPr="002713EB" w:rsidRDefault="00EE13A7" w:rsidP="00EE13A7">
      <w:pPr>
        <w:rPr>
          <w:b/>
          <w:i/>
          <w:sz w:val="28"/>
          <w:szCs w:val="28"/>
        </w:rPr>
      </w:pPr>
      <w:r w:rsidRPr="002713EB">
        <w:rPr>
          <w:b/>
          <w:i/>
          <w:sz w:val="28"/>
          <w:szCs w:val="28"/>
        </w:rPr>
        <w:t>за 201</w:t>
      </w:r>
      <w:r>
        <w:rPr>
          <w:b/>
          <w:i/>
          <w:sz w:val="28"/>
          <w:szCs w:val="28"/>
        </w:rPr>
        <w:t>8</w:t>
      </w:r>
      <w:r w:rsidRPr="002713EB">
        <w:rPr>
          <w:b/>
          <w:i/>
          <w:sz w:val="28"/>
          <w:szCs w:val="28"/>
        </w:rPr>
        <w:t xml:space="preserve"> </w:t>
      </w:r>
      <w:r w:rsidRPr="00FD237F">
        <w:rPr>
          <w:b/>
          <w:i/>
          <w:sz w:val="28"/>
          <w:szCs w:val="28"/>
        </w:rPr>
        <w:t xml:space="preserve">-2020 </w:t>
      </w:r>
      <w:r w:rsidRPr="002713EB">
        <w:rPr>
          <w:b/>
          <w:i/>
          <w:sz w:val="28"/>
          <w:szCs w:val="28"/>
        </w:rPr>
        <w:t>р</w:t>
      </w:r>
      <w:r>
        <w:rPr>
          <w:b/>
          <w:i/>
          <w:sz w:val="28"/>
          <w:szCs w:val="28"/>
        </w:rPr>
        <w:t xml:space="preserve">оки </w:t>
      </w:r>
    </w:p>
    <w:p w:rsidR="00EE13A7" w:rsidRDefault="00EE13A7" w:rsidP="00EE13A7">
      <w:pPr>
        <w:rPr>
          <w:b/>
          <w:sz w:val="28"/>
          <w:szCs w:val="28"/>
        </w:rPr>
      </w:pPr>
    </w:p>
    <w:p w:rsidR="00EE13A7" w:rsidRPr="00FD237F" w:rsidRDefault="00EE13A7" w:rsidP="00EE13A7">
      <w:pPr>
        <w:jc w:val="both"/>
        <w:rPr>
          <w:b/>
          <w:i/>
          <w:sz w:val="27"/>
          <w:szCs w:val="27"/>
        </w:rPr>
      </w:pPr>
    </w:p>
    <w:p w:rsidR="00EE13A7" w:rsidRDefault="00EE13A7" w:rsidP="00EE13A7">
      <w:pPr>
        <w:ind w:firstLine="708"/>
        <w:jc w:val="both"/>
        <w:rPr>
          <w:b/>
          <w:i/>
          <w:sz w:val="32"/>
          <w:szCs w:val="32"/>
        </w:rPr>
      </w:pPr>
      <w:r>
        <w:rPr>
          <w:sz w:val="28"/>
          <w:szCs w:val="28"/>
        </w:rPr>
        <w:t>Розглянувши подання Ніжинської районної державної адміністрації та на виконання Постанови Верховної Ради України від 11 грудня 2003 року «Про стан забезпечення в Україні встановлених чинним законодавством соціально-економічних, правових і Конституційних гарантій у сфері захисту ветеранів», керуючись пунктом 16 частини 1 статті 43 Закону України «Про місцеве самоврядування в Україні», районна рада вирішила:</w:t>
      </w:r>
    </w:p>
    <w:p w:rsidR="00EE13A7" w:rsidRPr="002713EB" w:rsidRDefault="00EE13A7" w:rsidP="00EE13A7">
      <w:pPr>
        <w:ind w:firstLine="708"/>
        <w:jc w:val="both"/>
        <w:rPr>
          <w:sz w:val="28"/>
          <w:szCs w:val="28"/>
        </w:rPr>
      </w:pPr>
      <w:r w:rsidRPr="00FD237F">
        <w:rPr>
          <w:sz w:val="28"/>
          <w:szCs w:val="28"/>
        </w:rPr>
        <w:t>1.</w:t>
      </w:r>
      <w:r>
        <w:rPr>
          <w:b/>
          <w:sz w:val="28"/>
          <w:szCs w:val="28"/>
        </w:rPr>
        <w:t xml:space="preserve"> </w:t>
      </w:r>
      <w:r w:rsidRPr="002713EB">
        <w:rPr>
          <w:sz w:val="28"/>
          <w:szCs w:val="28"/>
        </w:rPr>
        <w:t>Затвердити районну Програму погашення кредиторської  заборгованості за послуги зв’язку пільговим категоріям громадян за  201</w:t>
      </w:r>
      <w:r>
        <w:rPr>
          <w:sz w:val="28"/>
          <w:szCs w:val="28"/>
        </w:rPr>
        <w:t>8-2020</w:t>
      </w:r>
      <w:r w:rsidRPr="002713EB">
        <w:rPr>
          <w:sz w:val="28"/>
          <w:szCs w:val="28"/>
        </w:rPr>
        <w:t xml:space="preserve"> р</w:t>
      </w:r>
      <w:r>
        <w:rPr>
          <w:sz w:val="28"/>
          <w:szCs w:val="28"/>
        </w:rPr>
        <w:t>оки</w:t>
      </w:r>
      <w:r w:rsidRPr="002713EB">
        <w:rPr>
          <w:spacing w:val="-2"/>
          <w:sz w:val="28"/>
          <w:szCs w:val="28"/>
        </w:rPr>
        <w:t xml:space="preserve"> </w:t>
      </w:r>
      <w:r w:rsidRPr="002713EB">
        <w:rPr>
          <w:sz w:val="28"/>
          <w:szCs w:val="28"/>
        </w:rPr>
        <w:t>(додається).</w:t>
      </w:r>
    </w:p>
    <w:p w:rsidR="00EE13A7" w:rsidRDefault="00EE13A7" w:rsidP="00EE13A7">
      <w:pPr>
        <w:ind w:firstLine="708"/>
        <w:jc w:val="both"/>
        <w:rPr>
          <w:sz w:val="28"/>
          <w:szCs w:val="28"/>
        </w:rPr>
      </w:pPr>
      <w:r>
        <w:rPr>
          <w:sz w:val="28"/>
          <w:szCs w:val="28"/>
        </w:rPr>
        <w:t>2.</w:t>
      </w:r>
      <w:r>
        <w:rPr>
          <w:sz w:val="28"/>
          <w:szCs w:val="28"/>
        </w:rPr>
        <w:tab/>
        <w:t>Фінансування програми здійснювати за рахунок міських, сільських, районного бюджетів, а також інших джерел не заборонених законодавством.</w:t>
      </w:r>
    </w:p>
    <w:p w:rsidR="00EE13A7" w:rsidRDefault="00EE13A7" w:rsidP="00EE13A7">
      <w:pPr>
        <w:ind w:firstLine="708"/>
        <w:jc w:val="both"/>
        <w:rPr>
          <w:sz w:val="28"/>
          <w:szCs w:val="28"/>
        </w:rPr>
      </w:pPr>
      <w:r>
        <w:rPr>
          <w:sz w:val="28"/>
          <w:szCs w:val="28"/>
        </w:rPr>
        <w:t>3.</w:t>
      </w:r>
      <w:r>
        <w:rPr>
          <w:sz w:val="28"/>
          <w:szCs w:val="28"/>
        </w:rPr>
        <w:tab/>
      </w:r>
      <w:r w:rsidRPr="00FD237F">
        <w:rPr>
          <w:sz w:val="28"/>
          <w:szCs w:val="28"/>
        </w:rPr>
        <w:t xml:space="preserve">Контроль за виконанням </w:t>
      </w:r>
      <w:r>
        <w:rPr>
          <w:sz w:val="28"/>
          <w:szCs w:val="28"/>
        </w:rPr>
        <w:t>рішення</w:t>
      </w:r>
      <w:r w:rsidRPr="00FD237F">
        <w:rPr>
          <w:sz w:val="28"/>
          <w:szCs w:val="28"/>
        </w:rPr>
        <w:t xml:space="preserve"> покласти на </w:t>
      </w:r>
      <w:r>
        <w:rPr>
          <w:sz w:val="28"/>
          <w:szCs w:val="28"/>
        </w:rPr>
        <w:t>постійну комісію районної ради з питань бюджету та фінансів, інвестиційної діяльності та соціально-економічного розвитку району.</w:t>
      </w:r>
    </w:p>
    <w:p w:rsidR="009D3A18" w:rsidRDefault="009D3A18" w:rsidP="009D3A18">
      <w:pPr>
        <w:pStyle w:val="2"/>
        <w:spacing w:before="0" w:beforeAutospacing="0" w:after="0" w:afterAutospacing="0"/>
        <w:ind w:firstLine="708"/>
        <w:rPr>
          <w:b w:val="0"/>
          <w:sz w:val="28"/>
          <w:szCs w:val="28"/>
        </w:rPr>
      </w:pPr>
    </w:p>
    <w:p w:rsidR="00FD1DA8" w:rsidRPr="001C195C" w:rsidRDefault="00EE13A7" w:rsidP="00DA501A">
      <w:pPr>
        <w:rPr>
          <w:b/>
          <w:sz w:val="28"/>
          <w:szCs w:val="28"/>
        </w:rPr>
      </w:pPr>
      <w:r w:rsidRPr="001C195C">
        <w:rPr>
          <w:b/>
          <w:sz w:val="28"/>
          <w:szCs w:val="28"/>
        </w:rPr>
        <w:t>Голова районної рад</w:t>
      </w:r>
      <w:r w:rsidR="001C195C">
        <w:rPr>
          <w:b/>
          <w:sz w:val="28"/>
          <w:szCs w:val="28"/>
        </w:rPr>
        <w:t xml:space="preserve">и                        </w:t>
      </w:r>
      <w:r w:rsidRPr="001C195C">
        <w:rPr>
          <w:b/>
          <w:sz w:val="28"/>
          <w:szCs w:val="28"/>
        </w:rPr>
        <w:t xml:space="preserve">       Анатолій КРАСНОСІЛЬСЬКИЙ</w:t>
      </w:r>
    </w:p>
    <w:p w:rsidR="000F1185" w:rsidRPr="001C195C" w:rsidRDefault="000F1185" w:rsidP="00DA501A">
      <w:pPr>
        <w:rPr>
          <w:b/>
          <w:sz w:val="28"/>
          <w:szCs w:val="28"/>
        </w:rPr>
      </w:pPr>
    </w:p>
    <w:p w:rsidR="000F1185" w:rsidRDefault="000F1185" w:rsidP="00DA501A">
      <w:pPr>
        <w:rPr>
          <w:sz w:val="28"/>
          <w:szCs w:val="28"/>
        </w:rPr>
      </w:pPr>
    </w:p>
    <w:p w:rsidR="000F1185" w:rsidRDefault="000F1185" w:rsidP="00DA501A">
      <w:pPr>
        <w:rPr>
          <w:sz w:val="28"/>
          <w:szCs w:val="28"/>
        </w:rPr>
      </w:pPr>
    </w:p>
    <w:p w:rsidR="000F1185" w:rsidRDefault="000F1185" w:rsidP="00DA501A">
      <w:pPr>
        <w:rPr>
          <w:sz w:val="28"/>
          <w:szCs w:val="28"/>
        </w:rPr>
      </w:pPr>
    </w:p>
    <w:p w:rsidR="000F1185" w:rsidRDefault="000F1185" w:rsidP="00DA501A">
      <w:pPr>
        <w:rPr>
          <w:sz w:val="28"/>
          <w:szCs w:val="28"/>
        </w:rPr>
      </w:pPr>
    </w:p>
    <w:p w:rsidR="000F1185" w:rsidRDefault="000F1185" w:rsidP="00DA501A">
      <w:pPr>
        <w:rPr>
          <w:sz w:val="28"/>
          <w:szCs w:val="28"/>
        </w:rPr>
      </w:pPr>
    </w:p>
    <w:p w:rsidR="000F1185" w:rsidRDefault="000F1185" w:rsidP="00DA501A">
      <w:pPr>
        <w:rPr>
          <w:sz w:val="28"/>
          <w:szCs w:val="28"/>
        </w:rPr>
      </w:pPr>
    </w:p>
    <w:p w:rsidR="000F1185" w:rsidRDefault="000A1125" w:rsidP="000F1185">
      <w:pPr>
        <w:ind w:left="3540" w:firstLine="708"/>
        <w:rPr>
          <w:sz w:val="28"/>
        </w:rPr>
      </w:pPr>
      <w:r>
        <w:rPr>
          <w:sz w:val="28"/>
        </w:rPr>
        <w:lastRenderedPageBreak/>
        <w:t xml:space="preserve"> </w:t>
      </w:r>
      <w:r w:rsidR="000F1185">
        <w:rPr>
          <w:sz w:val="28"/>
        </w:rPr>
        <w:t>Затверджено:</w:t>
      </w:r>
    </w:p>
    <w:p w:rsidR="000F1185" w:rsidRDefault="000F1185" w:rsidP="000F1185">
      <w:pPr>
        <w:ind w:left="4248"/>
        <w:rPr>
          <w:sz w:val="28"/>
        </w:rPr>
      </w:pPr>
      <w:r w:rsidRPr="004E4232">
        <w:rPr>
          <w:sz w:val="28"/>
        </w:rPr>
        <w:t xml:space="preserve"> </w:t>
      </w:r>
      <w:r w:rsidR="000A1125">
        <w:rPr>
          <w:sz w:val="28"/>
        </w:rPr>
        <w:t>р</w:t>
      </w:r>
      <w:r w:rsidRPr="004E4232">
        <w:rPr>
          <w:sz w:val="28"/>
        </w:rPr>
        <w:t>і</w:t>
      </w:r>
      <w:r>
        <w:rPr>
          <w:sz w:val="28"/>
        </w:rPr>
        <w:t xml:space="preserve">шенням </w:t>
      </w:r>
      <w:r>
        <w:rPr>
          <w:sz w:val="28"/>
        </w:rPr>
        <w:softHyphen/>
      </w:r>
      <w:r>
        <w:rPr>
          <w:sz w:val="28"/>
        </w:rPr>
        <w:softHyphen/>
      </w:r>
      <w:r>
        <w:rPr>
          <w:sz w:val="28"/>
        </w:rPr>
        <w:softHyphen/>
        <w:t>десятої</w:t>
      </w:r>
      <w:r w:rsidR="000A1125">
        <w:rPr>
          <w:sz w:val="28"/>
        </w:rPr>
        <w:t xml:space="preserve"> (позачергової)</w:t>
      </w:r>
      <w:r>
        <w:rPr>
          <w:sz w:val="28"/>
        </w:rPr>
        <w:t xml:space="preserve">  </w:t>
      </w:r>
      <w:r w:rsidRPr="004E4232">
        <w:rPr>
          <w:sz w:val="28"/>
        </w:rPr>
        <w:t>сесії</w:t>
      </w:r>
      <w:r>
        <w:rPr>
          <w:sz w:val="28"/>
        </w:rPr>
        <w:t xml:space="preserve"> </w:t>
      </w:r>
      <w:r w:rsidR="000A1125">
        <w:rPr>
          <w:sz w:val="28"/>
        </w:rPr>
        <w:t xml:space="preserve">  </w:t>
      </w:r>
    </w:p>
    <w:p w:rsidR="000A1125" w:rsidRDefault="000F1185" w:rsidP="000F1185">
      <w:pPr>
        <w:ind w:left="4248"/>
        <w:rPr>
          <w:sz w:val="28"/>
        </w:rPr>
      </w:pPr>
      <w:r w:rsidRPr="008B0311">
        <w:rPr>
          <w:sz w:val="28"/>
        </w:rPr>
        <w:t xml:space="preserve"> </w:t>
      </w:r>
      <w:r w:rsidRPr="004E4232">
        <w:rPr>
          <w:sz w:val="28"/>
        </w:rPr>
        <w:t xml:space="preserve">Ніжинської </w:t>
      </w:r>
      <w:r>
        <w:rPr>
          <w:sz w:val="28"/>
        </w:rPr>
        <w:t>районної ради</w:t>
      </w:r>
    </w:p>
    <w:p w:rsidR="000A1125" w:rsidRDefault="000A1125" w:rsidP="000A1125">
      <w:pPr>
        <w:ind w:left="4248"/>
        <w:rPr>
          <w:sz w:val="28"/>
        </w:rPr>
      </w:pPr>
      <w:r>
        <w:rPr>
          <w:sz w:val="28"/>
        </w:rPr>
        <w:t xml:space="preserve"> восьмого  скликання</w:t>
      </w:r>
      <w:r w:rsidR="000F1185" w:rsidRPr="00D44805">
        <w:rPr>
          <w:sz w:val="28"/>
        </w:rPr>
        <w:t xml:space="preserve"> </w:t>
      </w:r>
    </w:p>
    <w:p w:rsidR="000F1185" w:rsidRPr="00116727" w:rsidRDefault="000A1125" w:rsidP="000F1185">
      <w:pPr>
        <w:ind w:left="4248"/>
        <w:rPr>
          <w:sz w:val="28"/>
        </w:rPr>
      </w:pPr>
      <w:r>
        <w:rPr>
          <w:sz w:val="28"/>
        </w:rPr>
        <w:t xml:space="preserve"> </w:t>
      </w:r>
      <w:r w:rsidR="000F1185" w:rsidRPr="00D44805">
        <w:rPr>
          <w:sz w:val="28"/>
        </w:rPr>
        <w:t>від</w:t>
      </w:r>
      <w:r>
        <w:rPr>
          <w:sz w:val="28"/>
        </w:rPr>
        <w:t xml:space="preserve"> 05 січня 2022 </w:t>
      </w:r>
      <w:r w:rsidR="000F1185">
        <w:rPr>
          <w:sz w:val="28"/>
        </w:rPr>
        <w:t xml:space="preserve"> р</w:t>
      </w:r>
      <w:r>
        <w:rPr>
          <w:sz w:val="28"/>
        </w:rPr>
        <w:t>оку</w:t>
      </w:r>
    </w:p>
    <w:p w:rsidR="000F1185" w:rsidRPr="00B81610" w:rsidRDefault="000F1185" w:rsidP="000F1185">
      <w:pPr>
        <w:ind w:left="4956" w:right="-720"/>
        <w:rPr>
          <w:sz w:val="28"/>
        </w:rPr>
      </w:pPr>
    </w:p>
    <w:p w:rsidR="000F1185" w:rsidRDefault="000F1185" w:rsidP="000F1185">
      <w:pPr>
        <w:jc w:val="center"/>
        <w:rPr>
          <w:b/>
          <w:sz w:val="28"/>
          <w:szCs w:val="28"/>
        </w:rPr>
      </w:pPr>
      <w:r>
        <w:rPr>
          <w:b/>
          <w:sz w:val="28"/>
          <w:szCs w:val="28"/>
        </w:rPr>
        <w:t>ПРОГРАМА</w:t>
      </w:r>
    </w:p>
    <w:p w:rsidR="000F1185" w:rsidRPr="00F70DFC" w:rsidRDefault="000F1185" w:rsidP="000F1185">
      <w:pPr>
        <w:jc w:val="center"/>
        <w:rPr>
          <w:b/>
          <w:sz w:val="28"/>
          <w:szCs w:val="28"/>
        </w:rPr>
      </w:pPr>
      <w:r>
        <w:rPr>
          <w:b/>
          <w:sz w:val="28"/>
          <w:szCs w:val="28"/>
        </w:rPr>
        <w:t xml:space="preserve">Погашення заборгованості </w:t>
      </w:r>
      <w:r w:rsidRPr="00F705E1">
        <w:rPr>
          <w:b/>
          <w:sz w:val="28"/>
          <w:szCs w:val="28"/>
        </w:rPr>
        <w:t xml:space="preserve">за </w:t>
      </w:r>
      <w:r>
        <w:rPr>
          <w:b/>
          <w:sz w:val="28"/>
          <w:szCs w:val="28"/>
        </w:rPr>
        <w:t>послуги зв’язку пільговим категоріям громадян</w:t>
      </w:r>
      <w:r w:rsidRPr="00137C70">
        <w:rPr>
          <w:b/>
          <w:sz w:val="28"/>
          <w:szCs w:val="28"/>
        </w:rPr>
        <w:t xml:space="preserve"> </w:t>
      </w:r>
      <w:r>
        <w:rPr>
          <w:b/>
          <w:sz w:val="28"/>
          <w:szCs w:val="28"/>
        </w:rPr>
        <w:t xml:space="preserve"> за 2018-2020 роки. </w:t>
      </w:r>
    </w:p>
    <w:p w:rsidR="000F1185" w:rsidRPr="00B00E6B" w:rsidRDefault="000F1185" w:rsidP="000F1185">
      <w:pPr>
        <w:jc w:val="center"/>
        <w:rPr>
          <w:b/>
          <w:sz w:val="28"/>
          <w:u w:val="single"/>
        </w:rPr>
      </w:pPr>
      <w:r w:rsidRPr="007F4F1D">
        <w:rPr>
          <w:b/>
          <w:sz w:val="28"/>
          <w:u w:val="single"/>
        </w:rPr>
        <w:t xml:space="preserve">І. Паспорт програми </w:t>
      </w:r>
    </w:p>
    <w:p w:rsidR="000F1185" w:rsidRPr="00B00E6B" w:rsidRDefault="000F1185" w:rsidP="000F1185">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4062"/>
        <w:gridCol w:w="4820"/>
      </w:tblGrid>
      <w:tr w:rsidR="000F1185" w:rsidRPr="00CE5F18" w:rsidTr="005A5D83">
        <w:tc>
          <w:tcPr>
            <w:tcW w:w="566" w:type="dxa"/>
          </w:tcPr>
          <w:p w:rsidR="000F1185" w:rsidRPr="007F4F1D" w:rsidRDefault="000F1185" w:rsidP="005A5D83">
            <w:pPr>
              <w:jc w:val="both"/>
              <w:rPr>
                <w:sz w:val="28"/>
              </w:rPr>
            </w:pPr>
            <w:r w:rsidRPr="007F4F1D">
              <w:rPr>
                <w:sz w:val="28"/>
              </w:rPr>
              <w:t>1</w:t>
            </w:r>
          </w:p>
        </w:tc>
        <w:tc>
          <w:tcPr>
            <w:tcW w:w="4252" w:type="dxa"/>
          </w:tcPr>
          <w:p w:rsidR="000F1185" w:rsidRPr="007F4F1D" w:rsidRDefault="000F1185" w:rsidP="005A5D83">
            <w:pPr>
              <w:jc w:val="both"/>
              <w:rPr>
                <w:sz w:val="28"/>
              </w:rPr>
            </w:pPr>
            <w:r w:rsidRPr="007F4F1D">
              <w:rPr>
                <w:sz w:val="28"/>
              </w:rPr>
              <w:t>Ініціатор розроблення програми</w:t>
            </w:r>
          </w:p>
        </w:tc>
        <w:tc>
          <w:tcPr>
            <w:tcW w:w="5068" w:type="dxa"/>
          </w:tcPr>
          <w:p w:rsidR="000F1185" w:rsidRPr="00D44805" w:rsidRDefault="000F1185" w:rsidP="005A5D83">
            <w:pPr>
              <w:jc w:val="both"/>
              <w:rPr>
                <w:sz w:val="28"/>
              </w:rPr>
            </w:pPr>
            <w:r>
              <w:rPr>
                <w:sz w:val="28"/>
              </w:rPr>
              <w:t>Ніжинська районна державна адміністрація, у</w:t>
            </w:r>
            <w:r w:rsidRPr="00A358A3">
              <w:rPr>
                <w:sz w:val="28"/>
              </w:rPr>
              <w:t xml:space="preserve">правління соціального захисту населення   Ніжинської </w:t>
            </w:r>
            <w:r>
              <w:rPr>
                <w:sz w:val="28"/>
              </w:rPr>
              <w:t>районної державної адміністрації Чернігівської області</w:t>
            </w:r>
          </w:p>
        </w:tc>
      </w:tr>
      <w:tr w:rsidR="000F1185" w:rsidRPr="00CE5F18" w:rsidTr="005A5D83">
        <w:tc>
          <w:tcPr>
            <w:tcW w:w="566" w:type="dxa"/>
          </w:tcPr>
          <w:p w:rsidR="000F1185" w:rsidRPr="00E95110" w:rsidRDefault="000F1185" w:rsidP="005A5D83">
            <w:pPr>
              <w:jc w:val="both"/>
              <w:rPr>
                <w:sz w:val="28"/>
              </w:rPr>
            </w:pPr>
            <w:r>
              <w:rPr>
                <w:sz w:val="28"/>
              </w:rPr>
              <w:t>2</w:t>
            </w:r>
          </w:p>
        </w:tc>
        <w:tc>
          <w:tcPr>
            <w:tcW w:w="4252" w:type="dxa"/>
          </w:tcPr>
          <w:p w:rsidR="000F1185" w:rsidRPr="007F4F1D" w:rsidRDefault="000F1185" w:rsidP="005A5D83">
            <w:pPr>
              <w:jc w:val="both"/>
              <w:rPr>
                <w:sz w:val="28"/>
              </w:rPr>
            </w:pPr>
            <w:r w:rsidRPr="007F4F1D">
              <w:rPr>
                <w:sz w:val="28"/>
              </w:rPr>
              <w:t>Розробник програми</w:t>
            </w:r>
          </w:p>
        </w:tc>
        <w:tc>
          <w:tcPr>
            <w:tcW w:w="5068" w:type="dxa"/>
          </w:tcPr>
          <w:p w:rsidR="000F1185" w:rsidRPr="007F4F1D" w:rsidRDefault="000F1185" w:rsidP="005A5D83">
            <w:pPr>
              <w:jc w:val="both"/>
              <w:rPr>
                <w:sz w:val="28"/>
              </w:rPr>
            </w:pPr>
            <w:r>
              <w:rPr>
                <w:sz w:val="28"/>
              </w:rPr>
              <w:t>У</w:t>
            </w:r>
            <w:r w:rsidRPr="00A358A3">
              <w:rPr>
                <w:sz w:val="28"/>
              </w:rPr>
              <w:t xml:space="preserve">правління соціального захисту населення   Ніжинської </w:t>
            </w:r>
            <w:r>
              <w:rPr>
                <w:sz w:val="28"/>
              </w:rPr>
              <w:t>районної державної адміністрації Чернігівської області</w:t>
            </w:r>
          </w:p>
        </w:tc>
      </w:tr>
      <w:tr w:rsidR="000F1185" w:rsidRPr="00CE5F18" w:rsidTr="005A5D83">
        <w:tc>
          <w:tcPr>
            <w:tcW w:w="566" w:type="dxa"/>
          </w:tcPr>
          <w:p w:rsidR="000F1185" w:rsidRPr="00E95110" w:rsidRDefault="000F1185" w:rsidP="005A5D83">
            <w:pPr>
              <w:jc w:val="both"/>
              <w:rPr>
                <w:sz w:val="28"/>
              </w:rPr>
            </w:pPr>
            <w:r>
              <w:rPr>
                <w:sz w:val="28"/>
              </w:rPr>
              <w:t>3</w:t>
            </w:r>
          </w:p>
        </w:tc>
        <w:tc>
          <w:tcPr>
            <w:tcW w:w="4252" w:type="dxa"/>
          </w:tcPr>
          <w:p w:rsidR="000F1185" w:rsidRPr="007F4F1D" w:rsidRDefault="000F1185" w:rsidP="005A5D83">
            <w:pPr>
              <w:jc w:val="both"/>
              <w:rPr>
                <w:sz w:val="28"/>
              </w:rPr>
            </w:pPr>
            <w:r w:rsidRPr="007F4F1D">
              <w:rPr>
                <w:sz w:val="28"/>
              </w:rPr>
              <w:t>Учасники</w:t>
            </w:r>
            <w:r>
              <w:rPr>
                <w:sz w:val="28"/>
                <w:lang w:val="en-US"/>
              </w:rPr>
              <w:t xml:space="preserve"> </w:t>
            </w:r>
            <w:r>
              <w:rPr>
                <w:sz w:val="28"/>
              </w:rPr>
              <w:t>(співвиконавці</w:t>
            </w:r>
            <w:r>
              <w:rPr>
                <w:sz w:val="28"/>
                <w:lang w:val="en-US"/>
              </w:rPr>
              <w:t xml:space="preserve"> </w:t>
            </w:r>
            <w:r w:rsidRPr="007F4F1D">
              <w:rPr>
                <w:sz w:val="28"/>
              </w:rPr>
              <w:t>програми)</w:t>
            </w:r>
          </w:p>
        </w:tc>
        <w:tc>
          <w:tcPr>
            <w:tcW w:w="5068" w:type="dxa"/>
          </w:tcPr>
          <w:p w:rsidR="000F1185" w:rsidRPr="00857D01" w:rsidRDefault="000F1185" w:rsidP="005A5D83">
            <w:pPr>
              <w:rPr>
                <w:sz w:val="28"/>
              </w:rPr>
            </w:pPr>
            <w:r>
              <w:rPr>
                <w:sz w:val="28"/>
              </w:rPr>
              <w:t>у</w:t>
            </w:r>
            <w:r w:rsidRPr="00A358A3">
              <w:rPr>
                <w:sz w:val="28"/>
              </w:rPr>
              <w:t xml:space="preserve">правління соціального захисту населення   Ніжинської </w:t>
            </w:r>
            <w:r>
              <w:rPr>
                <w:sz w:val="28"/>
              </w:rPr>
              <w:t>районної державної адміністрації Чернігівської області, територіальні громади</w:t>
            </w:r>
          </w:p>
        </w:tc>
      </w:tr>
      <w:tr w:rsidR="000F1185" w:rsidRPr="00CE5F18" w:rsidTr="005A5D83">
        <w:tc>
          <w:tcPr>
            <w:tcW w:w="566" w:type="dxa"/>
          </w:tcPr>
          <w:p w:rsidR="000F1185" w:rsidRPr="00E95110" w:rsidRDefault="000F1185" w:rsidP="005A5D83">
            <w:pPr>
              <w:jc w:val="both"/>
              <w:rPr>
                <w:sz w:val="28"/>
              </w:rPr>
            </w:pPr>
            <w:r>
              <w:rPr>
                <w:sz w:val="28"/>
              </w:rPr>
              <w:t>4</w:t>
            </w:r>
          </w:p>
        </w:tc>
        <w:tc>
          <w:tcPr>
            <w:tcW w:w="4252" w:type="dxa"/>
          </w:tcPr>
          <w:p w:rsidR="000F1185" w:rsidRPr="007F4F1D" w:rsidRDefault="000F1185" w:rsidP="005A5D83">
            <w:pPr>
              <w:jc w:val="both"/>
              <w:rPr>
                <w:sz w:val="28"/>
              </w:rPr>
            </w:pPr>
            <w:r w:rsidRPr="007F4F1D">
              <w:rPr>
                <w:sz w:val="28"/>
              </w:rPr>
              <w:t>Термін реалізації програми</w:t>
            </w:r>
          </w:p>
        </w:tc>
        <w:tc>
          <w:tcPr>
            <w:tcW w:w="5068" w:type="dxa"/>
          </w:tcPr>
          <w:p w:rsidR="000F1185" w:rsidRDefault="000F1185" w:rsidP="005A5D83">
            <w:pPr>
              <w:jc w:val="center"/>
              <w:rPr>
                <w:sz w:val="28"/>
              </w:rPr>
            </w:pPr>
            <w:r w:rsidRPr="007F4F1D">
              <w:rPr>
                <w:sz w:val="28"/>
              </w:rPr>
              <w:t>20</w:t>
            </w:r>
            <w:r>
              <w:rPr>
                <w:sz w:val="28"/>
                <w:lang w:val="en-US"/>
              </w:rPr>
              <w:t>2</w:t>
            </w:r>
            <w:r>
              <w:rPr>
                <w:sz w:val="28"/>
              </w:rPr>
              <w:t xml:space="preserve">2 </w:t>
            </w:r>
            <w:r w:rsidRPr="007F4F1D">
              <w:rPr>
                <w:sz w:val="28"/>
              </w:rPr>
              <w:t>р.</w:t>
            </w:r>
          </w:p>
          <w:p w:rsidR="000A1125" w:rsidRPr="007F4F1D" w:rsidRDefault="000A1125" w:rsidP="005A5D83">
            <w:pPr>
              <w:jc w:val="center"/>
              <w:rPr>
                <w:sz w:val="28"/>
              </w:rPr>
            </w:pPr>
          </w:p>
        </w:tc>
      </w:tr>
      <w:tr w:rsidR="000F1185" w:rsidRPr="00CE5F18" w:rsidTr="005A5D83">
        <w:tc>
          <w:tcPr>
            <w:tcW w:w="566" w:type="dxa"/>
          </w:tcPr>
          <w:p w:rsidR="000F1185" w:rsidRPr="00E95110" w:rsidRDefault="000F1185" w:rsidP="005A5D83">
            <w:pPr>
              <w:jc w:val="both"/>
              <w:rPr>
                <w:sz w:val="28"/>
              </w:rPr>
            </w:pPr>
            <w:r>
              <w:rPr>
                <w:sz w:val="28"/>
              </w:rPr>
              <w:t>5</w:t>
            </w:r>
          </w:p>
        </w:tc>
        <w:tc>
          <w:tcPr>
            <w:tcW w:w="4252" w:type="dxa"/>
          </w:tcPr>
          <w:p w:rsidR="000F1185" w:rsidRPr="007F4F1D" w:rsidRDefault="000F1185" w:rsidP="005A5D83">
            <w:pPr>
              <w:jc w:val="both"/>
              <w:rPr>
                <w:sz w:val="28"/>
              </w:rPr>
            </w:pPr>
            <w:r w:rsidRPr="007F4F1D">
              <w:rPr>
                <w:sz w:val="28"/>
              </w:rPr>
              <w:t>Перелік місцевих бюджетів, які беруть участь у виконанні програми (для комплексних програм)</w:t>
            </w:r>
          </w:p>
        </w:tc>
        <w:tc>
          <w:tcPr>
            <w:tcW w:w="5068" w:type="dxa"/>
          </w:tcPr>
          <w:p w:rsidR="000F1185" w:rsidRPr="00036F63" w:rsidRDefault="000F1185" w:rsidP="005A5D83">
            <w:pPr>
              <w:jc w:val="both"/>
              <w:rPr>
                <w:sz w:val="28"/>
              </w:rPr>
            </w:pPr>
            <w:r>
              <w:rPr>
                <w:sz w:val="28"/>
              </w:rPr>
              <w:t>Субвенції міських, сільських рад, районний бюджет, інші джерела фінансування, не заборонені законодавством</w:t>
            </w:r>
            <w:r w:rsidRPr="00A358A3">
              <w:rPr>
                <w:sz w:val="28"/>
              </w:rPr>
              <w:t xml:space="preserve">   </w:t>
            </w:r>
          </w:p>
        </w:tc>
      </w:tr>
      <w:tr w:rsidR="000F1185" w:rsidRPr="0006179C" w:rsidTr="005A5D83">
        <w:tc>
          <w:tcPr>
            <w:tcW w:w="566" w:type="dxa"/>
          </w:tcPr>
          <w:p w:rsidR="000F1185" w:rsidRPr="00E95110" w:rsidRDefault="000F1185" w:rsidP="005A5D83">
            <w:pPr>
              <w:jc w:val="both"/>
              <w:rPr>
                <w:sz w:val="28"/>
              </w:rPr>
            </w:pPr>
            <w:r>
              <w:rPr>
                <w:sz w:val="28"/>
              </w:rPr>
              <w:t>6</w:t>
            </w:r>
          </w:p>
        </w:tc>
        <w:tc>
          <w:tcPr>
            <w:tcW w:w="4252" w:type="dxa"/>
          </w:tcPr>
          <w:p w:rsidR="000F1185" w:rsidRPr="007F4F1D" w:rsidRDefault="000F1185" w:rsidP="005A5D83">
            <w:pPr>
              <w:jc w:val="both"/>
              <w:rPr>
                <w:sz w:val="28"/>
              </w:rPr>
            </w:pPr>
            <w:r w:rsidRPr="007F4F1D">
              <w:rPr>
                <w:sz w:val="28"/>
              </w:rPr>
              <w:t>Загальний обсяг фінансових ресурсів, необхідних для реалізації програми</w:t>
            </w:r>
            <w:r w:rsidRPr="009200D8">
              <w:rPr>
                <w:sz w:val="28"/>
              </w:rPr>
              <w:t>.</w:t>
            </w:r>
            <w:r w:rsidRPr="007F4F1D">
              <w:rPr>
                <w:sz w:val="28"/>
              </w:rPr>
              <w:t xml:space="preserve"> </w:t>
            </w:r>
          </w:p>
        </w:tc>
        <w:tc>
          <w:tcPr>
            <w:tcW w:w="5068" w:type="dxa"/>
          </w:tcPr>
          <w:p w:rsidR="000F1185" w:rsidRPr="00C4520F" w:rsidRDefault="000F1185" w:rsidP="005A5D83">
            <w:pPr>
              <w:jc w:val="center"/>
              <w:rPr>
                <w:sz w:val="28"/>
              </w:rPr>
            </w:pPr>
            <w:r>
              <w:rPr>
                <w:sz w:val="28"/>
              </w:rPr>
              <w:t>40800,00грн.</w:t>
            </w:r>
          </w:p>
          <w:p w:rsidR="000F1185" w:rsidRPr="005C0761" w:rsidRDefault="000F1185" w:rsidP="005A5D83">
            <w:pPr>
              <w:jc w:val="center"/>
              <w:rPr>
                <w:sz w:val="28"/>
              </w:rPr>
            </w:pPr>
          </w:p>
        </w:tc>
      </w:tr>
    </w:tbl>
    <w:p w:rsidR="000F1185" w:rsidRPr="007F4F1D" w:rsidRDefault="000F1185" w:rsidP="000F1185">
      <w:pPr>
        <w:jc w:val="center"/>
        <w:rPr>
          <w:b/>
          <w:sz w:val="28"/>
        </w:rPr>
      </w:pPr>
    </w:p>
    <w:p w:rsidR="000F1185" w:rsidRPr="0025138A" w:rsidRDefault="000F1185" w:rsidP="000F1185">
      <w:pPr>
        <w:jc w:val="center"/>
        <w:rPr>
          <w:b/>
          <w:bCs/>
          <w:sz w:val="28"/>
          <w:szCs w:val="28"/>
        </w:rPr>
      </w:pPr>
      <w:r>
        <w:rPr>
          <w:b/>
          <w:bCs/>
          <w:sz w:val="28"/>
          <w:szCs w:val="28"/>
          <w:lang w:val="en-US"/>
        </w:rPr>
        <w:t>II</w:t>
      </w:r>
      <w:r w:rsidRPr="005C0761">
        <w:rPr>
          <w:b/>
          <w:bCs/>
          <w:sz w:val="28"/>
          <w:szCs w:val="28"/>
        </w:rPr>
        <w:t xml:space="preserve">. </w:t>
      </w:r>
      <w:r>
        <w:rPr>
          <w:b/>
          <w:bCs/>
          <w:sz w:val="28"/>
          <w:szCs w:val="28"/>
        </w:rPr>
        <w:t>Визначення проблеми, на розв’язання якої спрямовано Програму</w:t>
      </w:r>
    </w:p>
    <w:p w:rsidR="000F1185" w:rsidRDefault="000F1185" w:rsidP="000F1185">
      <w:pPr>
        <w:ind w:firstLine="709"/>
        <w:jc w:val="both"/>
        <w:rPr>
          <w:sz w:val="28"/>
          <w:szCs w:val="28"/>
        </w:rPr>
      </w:pPr>
      <w:r>
        <w:rPr>
          <w:sz w:val="28"/>
          <w:szCs w:val="28"/>
        </w:rPr>
        <w:t xml:space="preserve">Відповідно до Законів України «Про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охорону дитинства», «Про статус і соціальний захист громадян, які постраждали внаслідок Чорнобильської катастрофи», ветерани війни, ветерани військової служби, ветерани органів внутрішніх справ, громадян, які постраждали внаслідок Чорнобильської катастрофи, </w:t>
      </w:r>
      <w:r w:rsidRPr="004820F3">
        <w:rPr>
          <w:sz w:val="28"/>
          <w:szCs w:val="28"/>
        </w:rPr>
        <w:t>особам з інвалідністю внаслідок військової служби</w:t>
      </w:r>
      <w:r>
        <w:rPr>
          <w:sz w:val="28"/>
          <w:szCs w:val="28"/>
        </w:rPr>
        <w:t xml:space="preserve">, багатодітні сім’ї мають право на пільги на абонементну плату за користування квартирним телефоном у розмірі 50 процентів від затверджених тарифів та 100 процентів для осіб з інвалідністю внаслідок Великої вітчизняної війни. </w:t>
      </w:r>
    </w:p>
    <w:p w:rsidR="000F1185" w:rsidRDefault="000F1185" w:rsidP="000F1185">
      <w:pPr>
        <w:ind w:firstLine="709"/>
        <w:jc w:val="both"/>
        <w:rPr>
          <w:sz w:val="28"/>
          <w:szCs w:val="28"/>
        </w:rPr>
      </w:pPr>
      <w:r>
        <w:rPr>
          <w:sz w:val="28"/>
          <w:szCs w:val="28"/>
        </w:rPr>
        <w:lastRenderedPageBreak/>
        <w:t xml:space="preserve">Згідно пункту 20 частини першої статті 91 Бюджетного кодексу України видатки на пільги з послуг зв’язку для окремих категорій громадян належать до видатків місцевих бюджетів, що можуть здійснюватися з усіх місцевих бюджетів: міських, сільських та селищних рад. </w:t>
      </w:r>
    </w:p>
    <w:p w:rsidR="000F1185" w:rsidRDefault="000F1185" w:rsidP="000F1185">
      <w:pPr>
        <w:ind w:firstLine="708"/>
        <w:jc w:val="both"/>
        <w:rPr>
          <w:sz w:val="28"/>
          <w:szCs w:val="28"/>
        </w:rPr>
      </w:pPr>
      <w:r>
        <w:rPr>
          <w:sz w:val="28"/>
          <w:szCs w:val="28"/>
        </w:rPr>
        <w:t>Ухвалою Господарського суду Чернігівської області від 22.07.2021 року по справі №927/1049/20, прийнято рішення про стягнення</w:t>
      </w:r>
      <w:r w:rsidRPr="003238A7">
        <w:rPr>
          <w:sz w:val="28"/>
          <w:szCs w:val="28"/>
        </w:rPr>
        <w:t xml:space="preserve"> </w:t>
      </w:r>
      <w:r>
        <w:rPr>
          <w:sz w:val="28"/>
          <w:szCs w:val="28"/>
        </w:rPr>
        <w:t>з управління соціального захисту населення Ніжинської районної державної адміністрації на користь публічного акціонерного товариства «Укртелеком»  38643,58 грн. (Тридцять вісім тисяч шістсот сорок три гривні 58 коп.) заборгованості за відшкодування вартості телекомунікаційних послуг наданих пільговим категоріям громадян, які проживають в Борзнянському районі за період 01.01.2020 року по 31.08.2020 року</w:t>
      </w:r>
      <w:r w:rsidR="00ED02DB">
        <w:rPr>
          <w:sz w:val="28"/>
          <w:szCs w:val="28"/>
        </w:rPr>
        <w:t>.</w:t>
      </w:r>
    </w:p>
    <w:p w:rsidR="000F1185" w:rsidRPr="00934650" w:rsidRDefault="000F1185" w:rsidP="000F1185">
      <w:pPr>
        <w:ind w:firstLine="708"/>
        <w:jc w:val="both"/>
        <w:rPr>
          <w:sz w:val="28"/>
          <w:szCs w:val="28"/>
        </w:rPr>
      </w:pPr>
      <w:r>
        <w:rPr>
          <w:sz w:val="28"/>
          <w:szCs w:val="28"/>
        </w:rPr>
        <w:t>Загальна сума заборгованості компенсації пільг за послуги зв’язку становить 38643,58 грн. (Тридцять вісім тисяч шістсот сорок три гривні 58 коп.) та 2102,00 грн. (Дві тисячі сто дві гривні 00 коп.)</w:t>
      </w:r>
      <w:r w:rsidR="00ED02DB">
        <w:rPr>
          <w:sz w:val="28"/>
          <w:szCs w:val="28"/>
        </w:rPr>
        <w:t>.</w:t>
      </w:r>
    </w:p>
    <w:p w:rsidR="000F1185" w:rsidRPr="00251A01" w:rsidRDefault="000F1185" w:rsidP="000F1185">
      <w:pPr>
        <w:jc w:val="both"/>
        <w:rPr>
          <w:sz w:val="28"/>
          <w:szCs w:val="28"/>
        </w:rPr>
      </w:pPr>
    </w:p>
    <w:p w:rsidR="000F1185" w:rsidRPr="00ED02DB" w:rsidRDefault="000F1185" w:rsidP="000F1185">
      <w:pPr>
        <w:pStyle w:val="ac"/>
        <w:rPr>
          <w:rFonts w:ascii="Times New Roman" w:hAnsi="Times New Roman"/>
          <w:sz w:val="28"/>
          <w:szCs w:val="28"/>
        </w:rPr>
      </w:pPr>
      <w:r w:rsidRPr="00ED02DB">
        <w:rPr>
          <w:rFonts w:ascii="Times New Roman" w:hAnsi="Times New Roman"/>
          <w:sz w:val="28"/>
          <w:szCs w:val="28"/>
          <w:lang w:val="en-US"/>
        </w:rPr>
        <w:t>III</w:t>
      </w:r>
      <w:r w:rsidRPr="00ED02DB">
        <w:rPr>
          <w:rFonts w:ascii="Times New Roman" w:hAnsi="Times New Roman"/>
          <w:sz w:val="28"/>
          <w:szCs w:val="28"/>
        </w:rPr>
        <w:t>. Мета Програми</w:t>
      </w:r>
    </w:p>
    <w:p w:rsidR="000F1185" w:rsidRDefault="000F1185" w:rsidP="000F1185">
      <w:pPr>
        <w:pStyle w:val="ac"/>
        <w:ind w:firstLine="708"/>
        <w:jc w:val="both"/>
        <w:rPr>
          <w:rFonts w:ascii="Times New Roman" w:hAnsi="Times New Roman"/>
          <w:b w:val="0"/>
          <w:sz w:val="28"/>
          <w:szCs w:val="28"/>
        </w:rPr>
      </w:pPr>
      <w:r w:rsidRPr="00ED02DB">
        <w:rPr>
          <w:rFonts w:ascii="Times New Roman" w:hAnsi="Times New Roman"/>
          <w:b w:val="0"/>
          <w:sz w:val="28"/>
          <w:szCs w:val="28"/>
        </w:rPr>
        <w:t>Мета Програми полягає у реалізації державної політики у сфері соціального захисту населення, яка потребує соціальної підтримки з боку держави, а саме: забезпечення надання пільг з послуг зв’язку ветеранам війни, ветерани військової служби та органів внутрішніх справ, громадянам, які постраждали внаслідок Чорнобильської катастрофи, особам з інвалідністю внаслідок військової служби, багатодітним сім’ям</w:t>
      </w:r>
      <w:r w:rsidR="00ED02DB">
        <w:rPr>
          <w:rFonts w:ascii="Times New Roman" w:hAnsi="Times New Roman"/>
          <w:b w:val="0"/>
          <w:sz w:val="28"/>
          <w:szCs w:val="28"/>
        </w:rPr>
        <w:t>.</w:t>
      </w:r>
    </w:p>
    <w:p w:rsidR="00ED02DB" w:rsidRPr="00ED02DB" w:rsidRDefault="00ED02DB" w:rsidP="000F1185">
      <w:pPr>
        <w:pStyle w:val="ac"/>
        <w:ind w:firstLine="708"/>
        <w:jc w:val="both"/>
        <w:rPr>
          <w:rFonts w:ascii="Times New Roman" w:hAnsi="Times New Roman"/>
          <w:b w:val="0"/>
          <w:sz w:val="28"/>
          <w:szCs w:val="28"/>
        </w:rPr>
      </w:pPr>
    </w:p>
    <w:p w:rsidR="000F1185" w:rsidRPr="00ED02DB" w:rsidRDefault="000F1185" w:rsidP="000F1185">
      <w:pPr>
        <w:pStyle w:val="ac"/>
        <w:rPr>
          <w:rFonts w:ascii="Times New Roman" w:hAnsi="Times New Roman"/>
          <w:sz w:val="28"/>
          <w:szCs w:val="28"/>
          <w:lang w:val="ru-RU"/>
        </w:rPr>
      </w:pPr>
      <w:r w:rsidRPr="00ED02DB">
        <w:rPr>
          <w:rFonts w:ascii="Times New Roman" w:hAnsi="Times New Roman"/>
          <w:sz w:val="28"/>
          <w:szCs w:val="28"/>
        </w:rPr>
        <w:t>І</w:t>
      </w:r>
      <w:r w:rsidRPr="00ED02DB">
        <w:rPr>
          <w:rFonts w:ascii="Times New Roman" w:hAnsi="Times New Roman"/>
          <w:sz w:val="28"/>
          <w:szCs w:val="28"/>
          <w:lang w:val="en-US"/>
        </w:rPr>
        <w:t>V</w:t>
      </w:r>
      <w:r w:rsidRPr="00ED02DB">
        <w:rPr>
          <w:rFonts w:ascii="Times New Roman" w:hAnsi="Times New Roman"/>
          <w:sz w:val="28"/>
          <w:szCs w:val="28"/>
          <w:lang w:val="ru-RU"/>
        </w:rPr>
        <w:t xml:space="preserve">. </w:t>
      </w:r>
      <w:r w:rsidRPr="00ED02DB">
        <w:rPr>
          <w:rFonts w:ascii="Times New Roman" w:hAnsi="Times New Roman"/>
          <w:sz w:val="28"/>
          <w:szCs w:val="28"/>
        </w:rPr>
        <w:t>Фінансове забезпечення</w:t>
      </w:r>
    </w:p>
    <w:p w:rsidR="000F1185" w:rsidRDefault="000F1185" w:rsidP="000F1185">
      <w:pPr>
        <w:ind w:firstLine="708"/>
        <w:jc w:val="both"/>
        <w:rPr>
          <w:sz w:val="28"/>
          <w:szCs w:val="28"/>
        </w:rPr>
      </w:pPr>
      <w:r w:rsidRPr="003B422D">
        <w:rPr>
          <w:sz w:val="28"/>
          <w:szCs w:val="28"/>
        </w:rPr>
        <w:t>Фінансування Пр</w:t>
      </w:r>
      <w:r>
        <w:rPr>
          <w:sz w:val="28"/>
          <w:szCs w:val="28"/>
        </w:rPr>
        <w:t>ограми здійснюється за рахунок бюджет</w:t>
      </w:r>
      <w:r w:rsidRPr="00227E4F">
        <w:rPr>
          <w:sz w:val="28"/>
          <w:szCs w:val="28"/>
        </w:rPr>
        <w:t>ів</w:t>
      </w:r>
      <w:r>
        <w:rPr>
          <w:sz w:val="28"/>
          <w:szCs w:val="28"/>
        </w:rPr>
        <w:t xml:space="preserve"> територіальних громад</w:t>
      </w:r>
      <w:r w:rsidRPr="003B422D">
        <w:rPr>
          <w:sz w:val="28"/>
          <w:szCs w:val="28"/>
        </w:rPr>
        <w:t xml:space="preserve"> та інших джерел фінансування, не заборонених законодавством</w:t>
      </w:r>
      <w:r>
        <w:rPr>
          <w:sz w:val="28"/>
          <w:szCs w:val="28"/>
        </w:rPr>
        <w:t>.</w:t>
      </w:r>
      <w:r w:rsidRPr="003B422D">
        <w:rPr>
          <w:sz w:val="28"/>
          <w:szCs w:val="28"/>
        </w:rPr>
        <w:t xml:space="preserve"> </w:t>
      </w:r>
    </w:p>
    <w:p w:rsidR="000F1185" w:rsidRPr="00ED02DB" w:rsidRDefault="000F1185" w:rsidP="000F1185">
      <w:pPr>
        <w:ind w:firstLine="708"/>
        <w:jc w:val="both"/>
        <w:rPr>
          <w:sz w:val="28"/>
          <w:szCs w:val="28"/>
        </w:rPr>
      </w:pPr>
    </w:p>
    <w:p w:rsidR="000F1185" w:rsidRPr="00ED02DB" w:rsidRDefault="000F1185" w:rsidP="000F1185">
      <w:pPr>
        <w:pStyle w:val="ac"/>
        <w:ind w:left="2124" w:firstLine="708"/>
        <w:jc w:val="left"/>
        <w:rPr>
          <w:rFonts w:ascii="Times New Roman" w:hAnsi="Times New Roman"/>
          <w:sz w:val="28"/>
          <w:szCs w:val="28"/>
          <w:lang w:val="ru-RU"/>
        </w:rPr>
      </w:pPr>
      <w:r w:rsidRPr="00ED02DB">
        <w:rPr>
          <w:rFonts w:ascii="Times New Roman" w:hAnsi="Times New Roman"/>
          <w:sz w:val="28"/>
          <w:szCs w:val="28"/>
          <w:lang w:val="en-US"/>
        </w:rPr>
        <w:t>V</w:t>
      </w:r>
      <w:r w:rsidRPr="00ED02DB">
        <w:rPr>
          <w:rFonts w:ascii="Times New Roman" w:hAnsi="Times New Roman"/>
          <w:sz w:val="28"/>
          <w:szCs w:val="28"/>
        </w:rPr>
        <w:t>. Очікувані результати виконання Програми.</w:t>
      </w:r>
    </w:p>
    <w:p w:rsidR="000F1185" w:rsidRPr="00934650" w:rsidRDefault="000F1185" w:rsidP="000F1185">
      <w:pPr>
        <w:ind w:firstLine="708"/>
        <w:jc w:val="both"/>
        <w:rPr>
          <w:sz w:val="28"/>
          <w:szCs w:val="28"/>
        </w:rPr>
      </w:pPr>
      <w:r w:rsidRPr="00934650">
        <w:rPr>
          <w:sz w:val="28"/>
          <w:szCs w:val="28"/>
        </w:rPr>
        <w:t>Реалізація програми дасть можливість погасити кредиторську заборгованість за надання пільг з послуг зв’язку окремим категоріям громадян на загальну суму 38643,58 грн. (Тридцять вісім тисяч шістсот сорок три гривні 58 коп.) згідно рішення Господарського суду Чернігівської області та витрати на судові збори в сумі      2102,00 грн. (Дві тисячі сто дві гривні 00 коп.)</w:t>
      </w:r>
    </w:p>
    <w:p w:rsidR="000F1185" w:rsidRPr="00934650" w:rsidRDefault="000F1185" w:rsidP="000F1185">
      <w:pPr>
        <w:pStyle w:val="ac"/>
        <w:ind w:firstLine="708"/>
        <w:jc w:val="both"/>
        <w:rPr>
          <w:b w:val="0"/>
          <w:sz w:val="28"/>
          <w:szCs w:val="28"/>
        </w:rPr>
      </w:pPr>
    </w:p>
    <w:p w:rsidR="000F1185" w:rsidRPr="00112D02" w:rsidRDefault="000F1185" w:rsidP="000F1185"/>
    <w:p w:rsidR="000F1185" w:rsidRPr="00112D02" w:rsidRDefault="000F1185" w:rsidP="000F1185"/>
    <w:p w:rsidR="000F1185" w:rsidRDefault="000F1185" w:rsidP="000F1185">
      <w:pPr>
        <w:jc w:val="both"/>
        <w:rPr>
          <w:sz w:val="28"/>
          <w:szCs w:val="28"/>
        </w:rPr>
      </w:pPr>
      <w:r>
        <w:rPr>
          <w:sz w:val="28"/>
          <w:szCs w:val="28"/>
        </w:rPr>
        <w:t xml:space="preserve">Начальник управління </w:t>
      </w:r>
    </w:p>
    <w:p w:rsidR="000F1185" w:rsidRDefault="000F1185" w:rsidP="000F1185">
      <w:pPr>
        <w:jc w:val="both"/>
        <w:rPr>
          <w:sz w:val="28"/>
          <w:szCs w:val="28"/>
        </w:rPr>
      </w:pPr>
      <w:r>
        <w:rPr>
          <w:sz w:val="28"/>
          <w:szCs w:val="28"/>
        </w:rPr>
        <w:t>соціального захисту населення</w:t>
      </w:r>
    </w:p>
    <w:p w:rsidR="000F1185" w:rsidRDefault="000F1185" w:rsidP="000F1185">
      <w:pPr>
        <w:jc w:val="both"/>
        <w:rPr>
          <w:sz w:val="28"/>
          <w:szCs w:val="28"/>
        </w:rPr>
      </w:pPr>
      <w:r>
        <w:rPr>
          <w:sz w:val="28"/>
          <w:szCs w:val="28"/>
        </w:rPr>
        <w:t xml:space="preserve">Ніжинської районної </w:t>
      </w:r>
    </w:p>
    <w:p w:rsidR="000F1185" w:rsidRPr="00F20E15" w:rsidRDefault="000F1185" w:rsidP="000F1185">
      <w:pPr>
        <w:jc w:val="both"/>
        <w:rPr>
          <w:sz w:val="28"/>
          <w:szCs w:val="28"/>
        </w:rPr>
      </w:pPr>
      <w:r>
        <w:rPr>
          <w:sz w:val="28"/>
          <w:szCs w:val="28"/>
        </w:rPr>
        <w:t>державної адміністрації</w:t>
      </w:r>
      <w:r>
        <w:rPr>
          <w:sz w:val="28"/>
          <w:szCs w:val="28"/>
        </w:rPr>
        <w:tab/>
      </w:r>
      <w:r>
        <w:rPr>
          <w:sz w:val="28"/>
          <w:szCs w:val="28"/>
        </w:rPr>
        <w:tab/>
      </w:r>
      <w:r>
        <w:rPr>
          <w:sz w:val="28"/>
          <w:szCs w:val="28"/>
        </w:rPr>
        <w:tab/>
      </w:r>
      <w:r>
        <w:rPr>
          <w:sz w:val="28"/>
          <w:szCs w:val="28"/>
        </w:rPr>
        <w:tab/>
        <w:t>Володимир ДРУГАКОВ</w:t>
      </w:r>
    </w:p>
    <w:p w:rsidR="000F1185" w:rsidRDefault="000F1185" w:rsidP="000F1185"/>
    <w:p w:rsidR="000F1185" w:rsidRDefault="000F1185" w:rsidP="000F1185"/>
    <w:p w:rsidR="000F1185" w:rsidRDefault="000F1185" w:rsidP="000F1185"/>
    <w:p w:rsidR="000F1185" w:rsidRDefault="000F1185" w:rsidP="000F1185"/>
    <w:p w:rsidR="000F1185" w:rsidRDefault="000F1185" w:rsidP="000F1185"/>
    <w:p w:rsidR="000F1185" w:rsidRDefault="000F1185" w:rsidP="000F1185"/>
    <w:p w:rsidR="000F1185" w:rsidRDefault="000F1185" w:rsidP="000F1185"/>
    <w:p w:rsidR="000F1185" w:rsidRDefault="000F1185" w:rsidP="000F1185"/>
    <w:p w:rsidR="000F1185" w:rsidRPr="00112D02" w:rsidRDefault="000F1185" w:rsidP="000F1185">
      <w:pPr>
        <w:tabs>
          <w:tab w:val="left" w:pos="1215"/>
        </w:tabs>
      </w:pPr>
      <w:r>
        <w:tab/>
      </w:r>
    </w:p>
    <w:p w:rsidR="000F1185" w:rsidRDefault="000F1185" w:rsidP="000F1185">
      <w:pPr>
        <w:jc w:val="center"/>
        <w:rPr>
          <w:sz w:val="28"/>
          <w:szCs w:val="28"/>
        </w:rPr>
      </w:pPr>
      <w:r w:rsidRPr="001B55C0">
        <w:rPr>
          <w:sz w:val="28"/>
          <w:szCs w:val="28"/>
        </w:rPr>
        <w:t>Пояснювальна записка</w:t>
      </w:r>
    </w:p>
    <w:p w:rsidR="000F1185" w:rsidRDefault="000F1185" w:rsidP="000F1185">
      <w:pPr>
        <w:jc w:val="center"/>
        <w:rPr>
          <w:sz w:val="28"/>
          <w:szCs w:val="28"/>
        </w:rPr>
      </w:pPr>
      <w:r>
        <w:rPr>
          <w:sz w:val="28"/>
          <w:szCs w:val="28"/>
        </w:rPr>
        <w:t>до проєкту рішення «</w:t>
      </w:r>
      <w:r w:rsidRPr="00A51262">
        <w:rPr>
          <w:bCs/>
          <w:iCs/>
          <w:sz w:val="28"/>
          <w:szCs w:val="28"/>
        </w:rPr>
        <w:t>Про затвердження районної  Програми</w:t>
      </w:r>
      <w:r w:rsidRPr="00A51262">
        <w:rPr>
          <w:sz w:val="28"/>
          <w:szCs w:val="28"/>
        </w:rPr>
        <w:t xml:space="preserve">                                                                      погашення  заборгованості за послуги зв’язку пільговим категоріям громадян за 2018 -2020 роки</w:t>
      </w:r>
    </w:p>
    <w:p w:rsidR="000F1185" w:rsidRDefault="000F1185" w:rsidP="000F1185">
      <w:pPr>
        <w:rPr>
          <w:sz w:val="28"/>
          <w:szCs w:val="28"/>
        </w:rPr>
      </w:pPr>
    </w:p>
    <w:p w:rsidR="000F1185" w:rsidRDefault="000F1185" w:rsidP="000F1185">
      <w:pPr>
        <w:ind w:firstLine="708"/>
        <w:jc w:val="both"/>
        <w:rPr>
          <w:sz w:val="28"/>
          <w:szCs w:val="28"/>
        </w:rPr>
      </w:pPr>
      <w:r>
        <w:rPr>
          <w:sz w:val="28"/>
          <w:szCs w:val="28"/>
        </w:rPr>
        <w:t>Ухвалою Господарського суду Чернігівської області від 22.07.2021 року №927/1049/20, прийнято рішення про стягнення</w:t>
      </w:r>
      <w:r w:rsidRPr="003238A7">
        <w:rPr>
          <w:sz w:val="28"/>
          <w:szCs w:val="28"/>
        </w:rPr>
        <w:t xml:space="preserve"> </w:t>
      </w:r>
      <w:r>
        <w:rPr>
          <w:sz w:val="28"/>
          <w:szCs w:val="28"/>
        </w:rPr>
        <w:t>з управління соціального захисту населення Ніжинської районної державної адміністрації на користь публічного акціонерного товариства «Укртелеком»  38643,58 грн. (Тридцять вісім тисяч шістсот сорок три гривні 58 коп.) заборгованості за відшкодування вартості телекомунікаційних послуг наданих пільговим категоріям громадян, які проживають в Борзнянському районі за період 01.01.2020 року по 31.08.2020 року</w:t>
      </w:r>
    </w:p>
    <w:p w:rsidR="000F1185" w:rsidRPr="00934650" w:rsidRDefault="000F1185" w:rsidP="000F1185">
      <w:pPr>
        <w:ind w:firstLine="708"/>
        <w:jc w:val="both"/>
        <w:rPr>
          <w:sz w:val="28"/>
          <w:szCs w:val="28"/>
        </w:rPr>
      </w:pPr>
      <w:r>
        <w:rPr>
          <w:sz w:val="28"/>
          <w:szCs w:val="28"/>
        </w:rPr>
        <w:t>Загальна сума заборгованості компенсації пільг за послуги зв’язку становить 38643,58 грн. (Тридцять вісім тисяч шістсот сорок три гривні 58 коп.) та 2102,00 грн. (Дві тисячі сто дві гривні 00 коп.)</w:t>
      </w:r>
    </w:p>
    <w:p w:rsidR="000F1185" w:rsidRPr="006B2A5C" w:rsidRDefault="000F1185" w:rsidP="000F1185">
      <w:pPr>
        <w:ind w:firstLine="708"/>
        <w:jc w:val="both"/>
        <w:rPr>
          <w:sz w:val="28"/>
          <w:szCs w:val="28"/>
        </w:rPr>
      </w:pPr>
      <w:r>
        <w:rPr>
          <w:sz w:val="28"/>
          <w:szCs w:val="28"/>
        </w:rPr>
        <w:t>В</w:t>
      </w:r>
      <w:r w:rsidRPr="006B2A5C">
        <w:rPr>
          <w:sz w:val="28"/>
          <w:szCs w:val="28"/>
        </w:rPr>
        <w:t>ідповідно до розпорядження Борзнянської районної державної адміністрації «Про реорганізацію управління соціального захисту населення районної державної адміністрації Чернігівської області» від 12 січня 2021 року № 4, управління соціального захисту населення Ніжинської районної державної адміністрації Чернігівської області є правонаступником майна, всіх прав та обов’язків управління соціального захисту населення Борзнянської районної державної адміністрації Чернігівської області.</w:t>
      </w:r>
    </w:p>
    <w:p w:rsidR="000F1185" w:rsidRDefault="000F1185" w:rsidP="000F1185">
      <w:pPr>
        <w:ind w:firstLine="708"/>
        <w:jc w:val="both"/>
        <w:rPr>
          <w:sz w:val="28"/>
          <w:szCs w:val="28"/>
        </w:rPr>
      </w:pPr>
      <w:r>
        <w:rPr>
          <w:sz w:val="28"/>
          <w:szCs w:val="28"/>
        </w:rPr>
        <w:t>Для погашення заборгованості перед ПАТ «Укртелеком», виникла необхідність прийняття рішення «</w:t>
      </w:r>
      <w:r w:rsidRPr="00A51262">
        <w:rPr>
          <w:bCs/>
          <w:iCs/>
          <w:sz w:val="28"/>
          <w:szCs w:val="28"/>
        </w:rPr>
        <w:t>Про затвердження районної  Програми</w:t>
      </w:r>
      <w:r w:rsidRPr="00A51262">
        <w:rPr>
          <w:sz w:val="28"/>
          <w:szCs w:val="28"/>
        </w:rPr>
        <w:t xml:space="preserve">                                                                      погашення кредиторської  заборгованості за послуги зв’язку пільговим категоріям громадян за 2018 -2020 роки</w:t>
      </w:r>
      <w:r>
        <w:rPr>
          <w:sz w:val="28"/>
          <w:szCs w:val="28"/>
        </w:rPr>
        <w:t>».</w:t>
      </w:r>
    </w:p>
    <w:p w:rsidR="000F1185" w:rsidRDefault="000F1185" w:rsidP="000F1185">
      <w:pPr>
        <w:ind w:firstLine="708"/>
        <w:jc w:val="both"/>
        <w:rPr>
          <w:sz w:val="28"/>
          <w:szCs w:val="28"/>
        </w:rPr>
      </w:pPr>
    </w:p>
    <w:p w:rsidR="000F1185" w:rsidRDefault="000F1185" w:rsidP="000F1185">
      <w:pPr>
        <w:ind w:firstLine="708"/>
        <w:jc w:val="both"/>
        <w:rPr>
          <w:sz w:val="28"/>
          <w:szCs w:val="28"/>
        </w:rPr>
      </w:pPr>
    </w:p>
    <w:p w:rsidR="000F1185" w:rsidRDefault="000F1185" w:rsidP="000F1185">
      <w:pPr>
        <w:ind w:firstLine="708"/>
        <w:jc w:val="both"/>
        <w:rPr>
          <w:sz w:val="28"/>
          <w:szCs w:val="28"/>
        </w:rPr>
      </w:pPr>
    </w:p>
    <w:p w:rsidR="000F1185" w:rsidRDefault="000F1185" w:rsidP="000F1185">
      <w:pPr>
        <w:ind w:firstLine="708"/>
        <w:jc w:val="both"/>
        <w:rPr>
          <w:sz w:val="28"/>
          <w:szCs w:val="28"/>
        </w:rPr>
      </w:pPr>
    </w:p>
    <w:p w:rsidR="000F1185" w:rsidRDefault="000F1185" w:rsidP="000F1185">
      <w:pPr>
        <w:ind w:firstLine="708"/>
        <w:jc w:val="both"/>
        <w:rPr>
          <w:sz w:val="28"/>
          <w:szCs w:val="28"/>
        </w:rPr>
      </w:pPr>
    </w:p>
    <w:p w:rsidR="000F1185" w:rsidRDefault="000F1185" w:rsidP="000F1185">
      <w:pPr>
        <w:jc w:val="both"/>
        <w:rPr>
          <w:sz w:val="28"/>
          <w:szCs w:val="28"/>
        </w:rPr>
      </w:pPr>
      <w:r>
        <w:rPr>
          <w:sz w:val="28"/>
          <w:szCs w:val="28"/>
        </w:rPr>
        <w:t xml:space="preserve">Начальник управління </w:t>
      </w:r>
    </w:p>
    <w:p w:rsidR="000F1185" w:rsidRDefault="000F1185" w:rsidP="000F1185">
      <w:pPr>
        <w:jc w:val="both"/>
        <w:rPr>
          <w:sz w:val="28"/>
          <w:szCs w:val="28"/>
        </w:rPr>
      </w:pPr>
      <w:r>
        <w:rPr>
          <w:sz w:val="28"/>
          <w:szCs w:val="28"/>
        </w:rPr>
        <w:t>соціального захисту населення</w:t>
      </w:r>
    </w:p>
    <w:p w:rsidR="000F1185" w:rsidRDefault="000F1185" w:rsidP="000F1185">
      <w:pPr>
        <w:jc w:val="both"/>
        <w:rPr>
          <w:sz w:val="28"/>
          <w:szCs w:val="28"/>
        </w:rPr>
      </w:pPr>
      <w:r>
        <w:rPr>
          <w:sz w:val="28"/>
          <w:szCs w:val="28"/>
        </w:rPr>
        <w:t xml:space="preserve">Ніжинської районної </w:t>
      </w:r>
    </w:p>
    <w:p w:rsidR="000F1185" w:rsidRPr="00F20E15" w:rsidRDefault="000F1185" w:rsidP="000F1185">
      <w:pPr>
        <w:jc w:val="both"/>
        <w:rPr>
          <w:sz w:val="28"/>
          <w:szCs w:val="28"/>
        </w:rPr>
      </w:pPr>
      <w:r>
        <w:rPr>
          <w:sz w:val="28"/>
          <w:szCs w:val="28"/>
        </w:rPr>
        <w:t>державної адміністрації</w:t>
      </w:r>
      <w:r>
        <w:rPr>
          <w:sz w:val="28"/>
          <w:szCs w:val="28"/>
        </w:rPr>
        <w:tab/>
      </w:r>
      <w:r>
        <w:rPr>
          <w:sz w:val="28"/>
          <w:szCs w:val="28"/>
        </w:rPr>
        <w:tab/>
      </w:r>
      <w:r>
        <w:rPr>
          <w:sz w:val="28"/>
          <w:szCs w:val="28"/>
        </w:rPr>
        <w:tab/>
      </w:r>
      <w:r>
        <w:rPr>
          <w:sz w:val="28"/>
          <w:szCs w:val="28"/>
        </w:rPr>
        <w:tab/>
        <w:t>Володимир ДРУГАКОВ</w:t>
      </w:r>
    </w:p>
    <w:p w:rsidR="000F1185" w:rsidRPr="00EE13A7" w:rsidRDefault="000F1185" w:rsidP="00DA501A">
      <w:pPr>
        <w:rPr>
          <w:sz w:val="28"/>
          <w:szCs w:val="28"/>
        </w:rPr>
      </w:pPr>
    </w:p>
    <w:sectPr w:rsidR="000F1185" w:rsidRPr="00EE13A7" w:rsidSect="00A752E8">
      <w:pgSz w:w="11906" w:h="16838"/>
      <w:pgMar w:top="567" w:right="99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EA" w:rsidRDefault="005445EA" w:rsidP="00882CE9">
      <w:r>
        <w:separator/>
      </w:r>
    </w:p>
  </w:endnote>
  <w:endnote w:type="continuationSeparator" w:id="1">
    <w:p w:rsidR="005445EA" w:rsidRDefault="005445EA" w:rsidP="00882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EA" w:rsidRDefault="005445EA" w:rsidP="00882CE9">
      <w:r>
        <w:separator/>
      </w:r>
    </w:p>
  </w:footnote>
  <w:footnote w:type="continuationSeparator" w:id="1">
    <w:p w:rsidR="005445EA" w:rsidRDefault="005445EA" w:rsidP="00882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F16"/>
    <w:multiLevelType w:val="hybridMultilevel"/>
    <w:tmpl w:val="7D36E9C0"/>
    <w:lvl w:ilvl="0" w:tplc="408242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73AB2"/>
    <w:multiLevelType w:val="hybridMultilevel"/>
    <w:tmpl w:val="01A2E134"/>
    <w:lvl w:ilvl="0" w:tplc="C93E0406">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
    <w:nsid w:val="13CD52B0"/>
    <w:multiLevelType w:val="hybridMultilevel"/>
    <w:tmpl w:val="239224E6"/>
    <w:lvl w:ilvl="0" w:tplc="00841CCC">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
    <w:nsid w:val="19F75171"/>
    <w:multiLevelType w:val="hybridMultilevel"/>
    <w:tmpl w:val="2E8031DE"/>
    <w:lvl w:ilvl="0" w:tplc="F7AE91C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DD4336E"/>
    <w:multiLevelType w:val="hybridMultilevel"/>
    <w:tmpl w:val="7170617A"/>
    <w:lvl w:ilvl="0" w:tplc="C93E0406">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4D087B95"/>
    <w:multiLevelType w:val="hybridMultilevel"/>
    <w:tmpl w:val="6F80F836"/>
    <w:lvl w:ilvl="0" w:tplc="7096B3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E43720"/>
    <w:multiLevelType w:val="hybridMultilevel"/>
    <w:tmpl w:val="C8B204C8"/>
    <w:lvl w:ilvl="0" w:tplc="C93E0406">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7">
    <w:nsid w:val="6A8B2EDA"/>
    <w:multiLevelType w:val="hybridMultilevel"/>
    <w:tmpl w:val="CAEC3424"/>
    <w:lvl w:ilvl="0" w:tplc="787462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485F62"/>
    <w:rsid w:val="000010AC"/>
    <w:rsid w:val="00006643"/>
    <w:rsid w:val="000112C7"/>
    <w:rsid w:val="00012FFF"/>
    <w:rsid w:val="0002055D"/>
    <w:rsid w:val="000225AC"/>
    <w:rsid w:val="00022CA8"/>
    <w:rsid w:val="00022F80"/>
    <w:rsid w:val="00024AFA"/>
    <w:rsid w:val="00024B9B"/>
    <w:rsid w:val="00025E46"/>
    <w:rsid w:val="0002651E"/>
    <w:rsid w:val="00030EFB"/>
    <w:rsid w:val="000316E8"/>
    <w:rsid w:val="00040C7E"/>
    <w:rsid w:val="0005451E"/>
    <w:rsid w:val="0005739A"/>
    <w:rsid w:val="00057FC6"/>
    <w:rsid w:val="00060A8C"/>
    <w:rsid w:val="0007204B"/>
    <w:rsid w:val="000736BC"/>
    <w:rsid w:val="000748A5"/>
    <w:rsid w:val="00075FEA"/>
    <w:rsid w:val="00077A82"/>
    <w:rsid w:val="00082C97"/>
    <w:rsid w:val="000868A9"/>
    <w:rsid w:val="0009662A"/>
    <w:rsid w:val="000A1125"/>
    <w:rsid w:val="000A38CA"/>
    <w:rsid w:val="000A49AC"/>
    <w:rsid w:val="000A55EB"/>
    <w:rsid w:val="000A76E1"/>
    <w:rsid w:val="000B228D"/>
    <w:rsid w:val="000B5A39"/>
    <w:rsid w:val="000B709B"/>
    <w:rsid w:val="000B736C"/>
    <w:rsid w:val="000C090B"/>
    <w:rsid w:val="000C1252"/>
    <w:rsid w:val="000C2BD4"/>
    <w:rsid w:val="000C7771"/>
    <w:rsid w:val="000D001C"/>
    <w:rsid w:val="000D1126"/>
    <w:rsid w:val="000D5952"/>
    <w:rsid w:val="000D5E4B"/>
    <w:rsid w:val="000D64D8"/>
    <w:rsid w:val="000D7DEE"/>
    <w:rsid w:val="000E6CBF"/>
    <w:rsid w:val="000F0A0D"/>
    <w:rsid w:val="000F1016"/>
    <w:rsid w:val="000F1185"/>
    <w:rsid w:val="000F52AF"/>
    <w:rsid w:val="00100927"/>
    <w:rsid w:val="00102A3C"/>
    <w:rsid w:val="0010551B"/>
    <w:rsid w:val="00107232"/>
    <w:rsid w:val="00107CF6"/>
    <w:rsid w:val="00110649"/>
    <w:rsid w:val="001107D2"/>
    <w:rsid w:val="0011183A"/>
    <w:rsid w:val="00111B1D"/>
    <w:rsid w:val="00111C34"/>
    <w:rsid w:val="001138A2"/>
    <w:rsid w:val="00113D51"/>
    <w:rsid w:val="00117365"/>
    <w:rsid w:val="00124EE9"/>
    <w:rsid w:val="0012555B"/>
    <w:rsid w:val="00125BE9"/>
    <w:rsid w:val="001273A4"/>
    <w:rsid w:val="00127738"/>
    <w:rsid w:val="00130999"/>
    <w:rsid w:val="00132195"/>
    <w:rsid w:val="001323CD"/>
    <w:rsid w:val="001342B2"/>
    <w:rsid w:val="00135466"/>
    <w:rsid w:val="001357C8"/>
    <w:rsid w:val="0014378F"/>
    <w:rsid w:val="001510D2"/>
    <w:rsid w:val="0015216F"/>
    <w:rsid w:val="00152380"/>
    <w:rsid w:val="00152A7E"/>
    <w:rsid w:val="00153AA7"/>
    <w:rsid w:val="00154786"/>
    <w:rsid w:val="0015495F"/>
    <w:rsid w:val="00157FAD"/>
    <w:rsid w:val="0016016E"/>
    <w:rsid w:val="00164224"/>
    <w:rsid w:val="001646BF"/>
    <w:rsid w:val="001654D6"/>
    <w:rsid w:val="00173D70"/>
    <w:rsid w:val="00174962"/>
    <w:rsid w:val="00175297"/>
    <w:rsid w:val="001758E0"/>
    <w:rsid w:val="00175F80"/>
    <w:rsid w:val="001925E6"/>
    <w:rsid w:val="00194292"/>
    <w:rsid w:val="00194958"/>
    <w:rsid w:val="001955AB"/>
    <w:rsid w:val="001959F5"/>
    <w:rsid w:val="00197B38"/>
    <w:rsid w:val="001A246D"/>
    <w:rsid w:val="001A5AA2"/>
    <w:rsid w:val="001A7A7B"/>
    <w:rsid w:val="001B1011"/>
    <w:rsid w:val="001B2E19"/>
    <w:rsid w:val="001C195C"/>
    <w:rsid w:val="001C29F6"/>
    <w:rsid w:val="001C2E29"/>
    <w:rsid w:val="001C7A19"/>
    <w:rsid w:val="001D281F"/>
    <w:rsid w:val="001D3FEF"/>
    <w:rsid w:val="001D51F7"/>
    <w:rsid w:val="001D5BBF"/>
    <w:rsid w:val="001E3610"/>
    <w:rsid w:val="001E7F0A"/>
    <w:rsid w:val="001F2BFB"/>
    <w:rsid w:val="001F3606"/>
    <w:rsid w:val="001F549E"/>
    <w:rsid w:val="001F5D78"/>
    <w:rsid w:val="0020037B"/>
    <w:rsid w:val="002013AD"/>
    <w:rsid w:val="00204D0B"/>
    <w:rsid w:val="00204FB2"/>
    <w:rsid w:val="00212820"/>
    <w:rsid w:val="0021405A"/>
    <w:rsid w:val="00214E67"/>
    <w:rsid w:val="00220F0A"/>
    <w:rsid w:val="00221A9E"/>
    <w:rsid w:val="00227266"/>
    <w:rsid w:val="00227BC6"/>
    <w:rsid w:val="00230A11"/>
    <w:rsid w:val="00231544"/>
    <w:rsid w:val="002316AF"/>
    <w:rsid w:val="00234EC2"/>
    <w:rsid w:val="002442D1"/>
    <w:rsid w:val="00246E73"/>
    <w:rsid w:val="002476F2"/>
    <w:rsid w:val="0025046D"/>
    <w:rsid w:val="002504C8"/>
    <w:rsid w:val="00251618"/>
    <w:rsid w:val="00251C8D"/>
    <w:rsid w:val="002520F1"/>
    <w:rsid w:val="00254088"/>
    <w:rsid w:val="00261BC8"/>
    <w:rsid w:val="002641D8"/>
    <w:rsid w:val="002721E3"/>
    <w:rsid w:val="00273E0C"/>
    <w:rsid w:val="002748EF"/>
    <w:rsid w:val="0027600D"/>
    <w:rsid w:val="0027785B"/>
    <w:rsid w:val="00277A1C"/>
    <w:rsid w:val="0028571D"/>
    <w:rsid w:val="00292FFB"/>
    <w:rsid w:val="0029467A"/>
    <w:rsid w:val="002A17F9"/>
    <w:rsid w:val="002A1C22"/>
    <w:rsid w:val="002A34B8"/>
    <w:rsid w:val="002A4900"/>
    <w:rsid w:val="002A7F66"/>
    <w:rsid w:val="002B1AFB"/>
    <w:rsid w:val="002B31FE"/>
    <w:rsid w:val="002C050E"/>
    <w:rsid w:val="002D4B8D"/>
    <w:rsid w:val="002D4CDA"/>
    <w:rsid w:val="002D5975"/>
    <w:rsid w:val="002D6F76"/>
    <w:rsid w:val="002E0F4D"/>
    <w:rsid w:val="002E138B"/>
    <w:rsid w:val="002F1222"/>
    <w:rsid w:val="002F3A78"/>
    <w:rsid w:val="002F527A"/>
    <w:rsid w:val="002F5708"/>
    <w:rsid w:val="002F6359"/>
    <w:rsid w:val="002F63C9"/>
    <w:rsid w:val="002F7702"/>
    <w:rsid w:val="00304FE0"/>
    <w:rsid w:val="00305ED8"/>
    <w:rsid w:val="00314C2D"/>
    <w:rsid w:val="00315DD2"/>
    <w:rsid w:val="00320A3E"/>
    <w:rsid w:val="003229E0"/>
    <w:rsid w:val="00330E11"/>
    <w:rsid w:val="003314C7"/>
    <w:rsid w:val="00331523"/>
    <w:rsid w:val="00332470"/>
    <w:rsid w:val="00333CFB"/>
    <w:rsid w:val="0033689E"/>
    <w:rsid w:val="00340C18"/>
    <w:rsid w:val="00340C7E"/>
    <w:rsid w:val="003467D6"/>
    <w:rsid w:val="00347868"/>
    <w:rsid w:val="00354AEC"/>
    <w:rsid w:val="00355D85"/>
    <w:rsid w:val="00361B92"/>
    <w:rsid w:val="00361EAA"/>
    <w:rsid w:val="00362C31"/>
    <w:rsid w:val="0036507F"/>
    <w:rsid w:val="0036556A"/>
    <w:rsid w:val="003657F2"/>
    <w:rsid w:val="00366B1C"/>
    <w:rsid w:val="0036748D"/>
    <w:rsid w:val="00374485"/>
    <w:rsid w:val="003752FA"/>
    <w:rsid w:val="00375FBE"/>
    <w:rsid w:val="003777F4"/>
    <w:rsid w:val="00380B30"/>
    <w:rsid w:val="00381757"/>
    <w:rsid w:val="00385D3F"/>
    <w:rsid w:val="003875AA"/>
    <w:rsid w:val="00393808"/>
    <w:rsid w:val="003942E5"/>
    <w:rsid w:val="003956AE"/>
    <w:rsid w:val="003A0885"/>
    <w:rsid w:val="003A57BC"/>
    <w:rsid w:val="003A5886"/>
    <w:rsid w:val="003B05E3"/>
    <w:rsid w:val="003B0CBD"/>
    <w:rsid w:val="003B36FF"/>
    <w:rsid w:val="003B3E38"/>
    <w:rsid w:val="003B4835"/>
    <w:rsid w:val="003B4C65"/>
    <w:rsid w:val="003B6790"/>
    <w:rsid w:val="003C2E90"/>
    <w:rsid w:val="003C437E"/>
    <w:rsid w:val="003C4E8A"/>
    <w:rsid w:val="003C6916"/>
    <w:rsid w:val="003C69C0"/>
    <w:rsid w:val="003C793D"/>
    <w:rsid w:val="003D3A73"/>
    <w:rsid w:val="003E5D07"/>
    <w:rsid w:val="003F3B56"/>
    <w:rsid w:val="003F57EC"/>
    <w:rsid w:val="004006B2"/>
    <w:rsid w:val="004015B5"/>
    <w:rsid w:val="00402C39"/>
    <w:rsid w:val="00402CC6"/>
    <w:rsid w:val="00406AA0"/>
    <w:rsid w:val="00406DEE"/>
    <w:rsid w:val="0041048B"/>
    <w:rsid w:val="00411990"/>
    <w:rsid w:val="0041750D"/>
    <w:rsid w:val="00417FDE"/>
    <w:rsid w:val="00422F7F"/>
    <w:rsid w:val="0042488A"/>
    <w:rsid w:val="004263E1"/>
    <w:rsid w:val="00427D62"/>
    <w:rsid w:val="004304E0"/>
    <w:rsid w:val="00433778"/>
    <w:rsid w:val="004353FF"/>
    <w:rsid w:val="0044012D"/>
    <w:rsid w:val="00440907"/>
    <w:rsid w:val="00442BCD"/>
    <w:rsid w:val="00444959"/>
    <w:rsid w:val="00445F36"/>
    <w:rsid w:val="0045460A"/>
    <w:rsid w:val="0045661C"/>
    <w:rsid w:val="00457029"/>
    <w:rsid w:val="004600D2"/>
    <w:rsid w:val="00460511"/>
    <w:rsid w:val="00466843"/>
    <w:rsid w:val="00466EF5"/>
    <w:rsid w:val="00467854"/>
    <w:rsid w:val="00470432"/>
    <w:rsid w:val="00471510"/>
    <w:rsid w:val="00472B3C"/>
    <w:rsid w:val="00473083"/>
    <w:rsid w:val="00476AE6"/>
    <w:rsid w:val="00480254"/>
    <w:rsid w:val="00481462"/>
    <w:rsid w:val="004859E9"/>
    <w:rsid w:val="00485F62"/>
    <w:rsid w:val="00487C3E"/>
    <w:rsid w:val="00492FE2"/>
    <w:rsid w:val="004932D5"/>
    <w:rsid w:val="00494220"/>
    <w:rsid w:val="0049494F"/>
    <w:rsid w:val="00495A0E"/>
    <w:rsid w:val="00496903"/>
    <w:rsid w:val="00496922"/>
    <w:rsid w:val="004A0FDE"/>
    <w:rsid w:val="004A42FC"/>
    <w:rsid w:val="004A4762"/>
    <w:rsid w:val="004A5B20"/>
    <w:rsid w:val="004B01AE"/>
    <w:rsid w:val="004B100C"/>
    <w:rsid w:val="004B1BE7"/>
    <w:rsid w:val="004C3CDB"/>
    <w:rsid w:val="004C5AFA"/>
    <w:rsid w:val="004C5C07"/>
    <w:rsid w:val="004C5D1A"/>
    <w:rsid w:val="004D1C19"/>
    <w:rsid w:val="004D25E0"/>
    <w:rsid w:val="004D271D"/>
    <w:rsid w:val="004D3706"/>
    <w:rsid w:val="004E248E"/>
    <w:rsid w:val="004E4D83"/>
    <w:rsid w:val="004E58EB"/>
    <w:rsid w:val="004E58F3"/>
    <w:rsid w:val="004E6EFC"/>
    <w:rsid w:val="004E7B41"/>
    <w:rsid w:val="004F0625"/>
    <w:rsid w:val="004F3C5E"/>
    <w:rsid w:val="004F691C"/>
    <w:rsid w:val="00500189"/>
    <w:rsid w:val="00500295"/>
    <w:rsid w:val="005034D9"/>
    <w:rsid w:val="005047EC"/>
    <w:rsid w:val="00506520"/>
    <w:rsid w:val="00506FC3"/>
    <w:rsid w:val="00507BEF"/>
    <w:rsid w:val="00511428"/>
    <w:rsid w:val="005123FF"/>
    <w:rsid w:val="00512808"/>
    <w:rsid w:val="00513A85"/>
    <w:rsid w:val="00517719"/>
    <w:rsid w:val="00521153"/>
    <w:rsid w:val="00521301"/>
    <w:rsid w:val="00525563"/>
    <w:rsid w:val="0052589E"/>
    <w:rsid w:val="00526EFB"/>
    <w:rsid w:val="00527565"/>
    <w:rsid w:val="0053154A"/>
    <w:rsid w:val="005322B2"/>
    <w:rsid w:val="00533AE7"/>
    <w:rsid w:val="00535E18"/>
    <w:rsid w:val="00536F13"/>
    <w:rsid w:val="00537DFC"/>
    <w:rsid w:val="00540615"/>
    <w:rsid w:val="00540E35"/>
    <w:rsid w:val="00542A05"/>
    <w:rsid w:val="005445EA"/>
    <w:rsid w:val="005454CE"/>
    <w:rsid w:val="00546ECD"/>
    <w:rsid w:val="00550C94"/>
    <w:rsid w:val="00552582"/>
    <w:rsid w:val="00557580"/>
    <w:rsid w:val="00562F6C"/>
    <w:rsid w:val="00564A3F"/>
    <w:rsid w:val="00564D75"/>
    <w:rsid w:val="0056688E"/>
    <w:rsid w:val="005673AC"/>
    <w:rsid w:val="00567D4F"/>
    <w:rsid w:val="005719BE"/>
    <w:rsid w:val="005724B5"/>
    <w:rsid w:val="005823DD"/>
    <w:rsid w:val="0058527A"/>
    <w:rsid w:val="00587395"/>
    <w:rsid w:val="00592142"/>
    <w:rsid w:val="00592BD9"/>
    <w:rsid w:val="005941FF"/>
    <w:rsid w:val="00594F29"/>
    <w:rsid w:val="005A0880"/>
    <w:rsid w:val="005A24C5"/>
    <w:rsid w:val="005A2E00"/>
    <w:rsid w:val="005A53AD"/>
    <w:rsid w:val="005A59A2"/>
    <w:rsid w:val="005A59F7"/>
    <w:rsid w:val="005A60DD"/>
    <w:rsid w:val="005A6644"/>
    <w:rsid w:val="005A7BCB"/>
    <w:rsid w:val="005B04ED"/>
    <w:rsid w:val="005B5DA3"/>
    <w:rsid w:val="005B726C"/>
    <w:rsid w:val="005C2079"/>
    <w:rsid w:val="005C238B"/>
    <w:rsid w:val="005C29C0"/>
    <w:rsid w:val="005C2CA0"/>
    <w:rsid w:val="005C6318"/>
    <w:rsid w:val="005D7AD6"/>
    <w:rsid w:val="005E1C90"/>
    <w:rsid w:val="005E2A6F"/>
    <w:rsid w:val="005E41EB"/>
    <w:rsid w:val="005E713D"/>
    <w:rsid w:val="005F047C"/>
    <w:rsid w:val="005F13FA"/>
    <w:rsid w:val="005F390D"/>
    <w:rsid w:val="00602766"/>
    <w:rsid w:val="00604A1A"/>
    <w:rsid w:val="006076BC"/>
    <w:rsid w:val="00607DA3"/>
    <w:rsid w:val="0061254E"/>
    <w:rsid w:val="006127FE"/>
    <w:rsid w:val="006129A7"/>
    <w:rsid w:val="00613889"/>
    <w:rsid w:val="006140B8"/>
    <w:rsid w:val="00615BEA"/>
    <w:rsid w:val="00621E0F"/>
    <w:rsid w:val="00622450"/>
    <w:rsid w:val="006265F1"/>
    <w:rsid w:val="006267E7"/>
    <w:rsid w:val="00626949"/>
    <w:rsid w:val="00627FF7"/>
    <w:rsid w:val="00632388"/>
    <w:rsid w:val="00632D77"/>
    <w:rsid w:val="0063324A"/>
    <w:rsid w:val="0063596F"/>
    <w:rsid w:val="006418A1"/>
    <w:rsid w:val="00644757"/>
    <w:rsid w:val="006465D7"/>
    <w:rsid w:val="00657463"/>
    <w:rsid w:val="006578D8"/>
    <w:rsid w:val="00660A5F"/>
    <w:rsid w:val="00666BC4"/>
    <w:rsid w:val="00680F22"/>
    <w:rsid w:val="00684F64"/>
    <w:rsid w:val="006907C0"/>
    <w:rsid w:val="00694311"/>
    <w:rsid w:val="00697AD2"/>
    <w:rsid w:val="006A0FB8"/>
    <w:rsid w:val="006A76CC"/>
    <w:rsid w:val="006A7BB6"/>
    <w:rsid w:val="006B3C6B"/>
    <w:rsid w:val="006B5DFC"/>
    <w:rsid w:val="006B6456"/>
    <w:rsid w:val="006B7B37"/>
    <w:rsid w:val="006C1F4C"/>
    <w:rsid w:val="006C5F34"/>
    <w:rsid w:val="006D07DE"/>
    <w:rsid w:val="006D28A4"/>
    <w:rsid w:val="006D2EFD"/>
    <w:rsid w:val="006D3718"/>
    <w:rsid w:val="006D6101"/>
    <w:rsid w:val="006D6327"/>
    <w:rsid w:val="006E1D38"/>
    <w:rsid w:val="006E2A3D"/>
    <w:rsid w:val="006F08E2"/>
    <w:rsid w:val="006F4BA3"/>
    <w:rsid w:val="006F6919"/>
    <w:rsid w:val="006F7372"/>
    <w:rsid w:val="0070005B"/>
    <w:rsid w:val="00702995"/>
    <w:rsid w:val="00703E71"/>
    <w:rsid w:val="00704AC0"/>
    <w:rsid w:val="0071037A"/>
    <w:rsid w:val="007210D5"/>
    <w:rsid w:val="007211E0"/>
    <w:rsid w:val="00721B4B"/>
    <w:rsid w:val="00725A34"/>
    <w:rsid w:val="00734C92"/>
    <w:rsid w:val="007356F9"/>
    <w:rsid w:val="00743122"/>
    <w:rsid w:val="00744232"/>
    <w:rsid w:val="00752AFD"/>
    <w:rsid w:val="00760F82"/>
    <w:rsid w:val="00761D1B"/>
    <w:rsid w:val="00762D41"/>
    <w:rsid w:val="00767098"/>
    <w:rsid w:val="007703A8"/>
    <w:rsid w:val="00770F78"/>
    <w:rsid w:val="0077158F"/>
    <w:rsid w:val="007818E3"/>
    <w:rsid w:val="00784A37"/>
    <w:rsid w:val="007902A5"/>
    <w:rsid w:val="00790872"/>
    <w:rsid w:val="00791307"/>
    <w:rsid w:val="00793544"/>
    <w:rsid w:val="007A3888"/>
    <w:rsid w:val="007A5216"/>
    <w:rsid w:val="007A7140"/>
    <w:rsid w:val="007A7153"/>
    <w:rsid w:val="007A754F"/>
    <w:rsid w:val="007B21B0"/>
    <w:rsid w:val="007B332C"/>
    <w:rsid w:val="007B640E"/>
    <w:rsid w:val="007B73DF"/>
    <w:rsid w:val="007C0F33"/>
    <w:rsid w:val="007C5CFE"/>
    <w:rsid w:val="007C6016"/>
    <w:rsid w:val="007C64A9"/>
    <w:rsid w:val="007C6AC9"/>
    <w:rsid w:val="007C703B"/>
    <w:rsid w:val="007C77C4"/>
    <w:rsid w:val="007D12AF"/>
    <w:rsid w:val="007E2EC7"/>
    <w:rsid w:val="007E762A"/>
    <w:rsid w:val="007F07A8"/>
    <w:rsid w:val="007F4CC9"/>
    <w:rsid w:val="007F6ECB"/>
    <w:rsid w:val="008004E2"/>
    <w:rsid w:val="00801D2E"/>
    <w:rsid w:val="00801D86"/>
    <w:rsid w:val="00802250"/>
    <w:rsid w:val="00803288"/>
    <w:rsid w:val="00803BBA"/>
    <w:rsid w:val="00804ED0"/>
    <w:rsid w:val="008061DE"/>
    <w:rsid w:val="00806821"/>
    <w:rsid w:val="00807A49"/>
    <w:rsid w:val="00812C8A"/>
    <w:rsid w:val="00813990"/>
    <w:rsid w:val="0081707B"/>
    <w:rsid w:val="008170DB"/>
    <w:rsid w:val="00817AD1"/>
    <w:rsid w:val="00820295"/>
    <w:rsid w:val="00821534"/>
    <w:rsid w:val="00826DD7"/>
    <w:rsid w:val="00827ADF"/>
    <w:rsid w:val="00833F6A"/>
    <w:rsid w:val="00841557"/>
    <w:rsid w:val="00843FD9"/>
    <w:rsid w:val="00847776"/>
    <w:rsid w:val="00862DBC"/>
    <w:rsid w:val="00863A76"/>
    <w:rsid w:val="00864309"/>
    <w:rsid w:val="00865E03"/>
    <w:rsid w:val="00866277"/>
    <w:rsid w:val="008678C3"/>
    <w:rsid w:val="0087217D"/>
    <w:rsid w:val="00873809"/>
    <w:rsid w:val="00874D7F"/>
    <w:rsid w:val="00875BD8"/>
    <w:rsid w:val="00876581"/>
    <w:rsid w:val="008773DA"/>
    <w:rsid w:val="0088136B"/>
    <w:rsid w:val="00881564"/>
    <w:rsid w:val="00881C97"/>
    <w:rsid w:val="00882CE9"/>
    <w:rsid w:val="00890D51"/>
    <w:rsid w:val="0089101E"/>
    <w:rsid w:val="00892027"/>
    <w:rsid w:val="00893800"/>
    <w:rsid w:val="00895347"/>
    <w:rsid w:val="0089782E"/>
    <w:rsid w:val="00897B83"/>
    <w:rsid w:val="008A2379"/>
    <w:rsid w:val="008A4564"/>
    <w:rsid w:val="008A5926"/>
    <w:rsid w:val="008B0BDB"/>
    <w:rsid w:val="008B12AF"/>
    <w:rsid w:val="008B2C0C"/>
    <w:rsid w:val="008B2E65"/>
    <w:rsid w:val="008B452B"/>
    <w:rsid w:val="008B491B"/>
    <w:rsid w:val="008B6911"/>
    <w:rsid w:val="008C0F23"/>
    <w:rsid w:val="008C136A"/>
    <w:rsid w:val="008C38E4"/>
    <w:rsid w:val="008C4BEA"/>
    <w:rsid w:val="008C5FF6"/>
    <w:rsid w:val="008C730C"/>
    <w:rsid w:val="008D0A73"/>
    <w:rsid w:val="008D27D9"/>
    <w:rsid w:val="008D403E"/>
    <w:rsid w:val="008D6CEE"/>
    <w:rsid w:val="008E1A43"/>
    <w:rsid w:val="008E5732"/>
    <w:rsid w:val="008E75BD"/>
    <w:rsid w:val="008F3A3C"/>
    <w:rsid w:val="008F7858"/>
    <w:rsid w:val="00900C88"/>
    <w:rsid w:val="00902C1D"/>
    <w:rsid w:val="00903429"/>
    <w:rsid w:val="009046DB"/>
    <w:rsid w:val="00910FA8"/>
    <w:rsid w:val="0091640B"/>
    <w:rsid w:val="009201CA"/>
    <w:rsid w:val="00924026"/>
    <w:rsid w:val="009246E5"/>
    <w:rsid w:val="00924F42"/>
    <w:rsid w:val="00930703"/>
    <w:rsid w:val="00931017"/>
    <w:rsid w:val="009333C0"/>
    <w:rsid w:val="0094001E"/>
    <w:rsid w:val="00943A58"/>
    <w:rsid w:val="00943CC2"/>
    <w:rsid w:val="00945235"/>
    <w:rsid w:val="009567A5"/>
    <w:rsid w:val="009606D6"/>
    <w:rsid w:val="00960FE2"/>
    <w:rsid w:val="0096210C"/>
    <w:rsid w:val="009623BE"/>
    <w:rsid w:val="009645EC"/>
    <w:rsid w:val="00970986"/>
    <w:rsid w:val="00970F9D"/>
    <w:rsid w:val="009713C6"/>
    <w:rsid w:val="0097224A"/>
    <w:rsid w:val="00974643"/>
    <w:rsid w:val="009774E2"/>
    <w:rsid w:val="00984F29"/>
    <w:rsid w:val="009870F1"/>
    <w:rsid w:val="0098784F"/>
    <w:rsid w:val="0099323C"/>
    <w:rsid w:val="00994EC3"/>
    <w:rsid w:val="00995553"/>
    <w:rsid w:val="009977D0"/>
    <w:rsid w:val="009A2202"/>
    <w:rsid w:val="009A2CFF"/>
    <w:rsid w:val="009B6E21"/>
    <w:rsid w:val="009C2C50"/>
    <w:rsid w:val="009C5E25"/>
    <w:rsid w:val="009C6EBB"/>
    <w:rsid w:val="009D0BE9"/>
    <w:rsid w:val="009D2EC8"/>
    <w:rsid w:val="009D3A18"/>
    <w:rsid w:val="009E56C2"/>
    <w:rsid w:val="009F3B1D"/>
    <w:rsid w:val="009F72A7"/>
    <w:rsid w:val="00A00A29"/>
    <w:rsid w:val="00A05730"/>
    <w:rsid w:val="00A06A24"/>
    <w:rsid w:val="00A10706"/>
    <w:rsid w:val="00A10873"/>
    <w:rsid w:val="00A11C88"/>
    <w:rsid w:val="00A128EC"/>
    <w:rsid w:val="00A179AC"/>
    <w:rsid w:val="00A20817"/>
    <w:rsid w:val="00A238D0"/>
    <w:rsid w:val="00A2589D"/>
    <w:rsid w:val="00A31A94"/>
    <w:rsid w:val="00A3231F"/>
    <w:rsid w:val="00A36B57"/>
    <w:rsid w:val="00A402D0"/>
    <w:rsid w:val="00A440BA"/>
    <w:rsid w:val="00A44E58"/>
    <w:rsid w:val="00A45A03"/>
    <w:rsid w:val="00A45D00"/>
    <w:rsid w:val="00A5165B"/>
    <w:rsid w:val="00A5279C"/>
    <w:rsid w:val="00A52FA9"/>
    <w:rsid w:val="00A54CCB"/>
    <w:rsid w:val="00A616AB"/>
    <w:rsid w:val="00A6490A"/>
    <w:rsid w:val="00A66FAF"/>
    <w:rsid w:val="00A72C28"/>
    <w:rsid w:val="00A73D2F"/>
    <w:rsid w:val="00A741E1"/>
    <w:rsid w:val="00A752E8"/>
    <w:rsid w:val="00A804E8"/>
    <w:rsid w:val="00A8716A"/>
    <w:rsid w:val="00A912EA"/>
    <w:rsid w:val="00A924D1"/>
    <w:rsid w:val="00A92636"/>
    <w:rsid w:val="00A96DA2"/>
    <w:rsid w:val="00A97858"/>
    <w:rsid w:val="00AA09B7"/>
    <w:rsid w:val="00AA0C2F"/>
    <w:rsid w:val="00AA136D"/>
    <w:rsid w:val="00AA2EC7"/>
    <w:rsid w:val="00AA4743"/>
    <w:rsid w:val="00AB0857"/>
    <w:rsid w:val="00AB28A5"/>
    <w:rsid w:val="00AB5636"/>
    <w:rsid w:val="00AB6D50"/>
    <w:rsid w:val="00AB7BC7"/>
    <w:rsid w:val="00AC057C"/>
    <w:rsid w:val="00AC459A"/>
    <w:rsid w:val="00AD17F0"/>
    <w:rsid w:val="00AD182F"/>
    <w:rsid w:val="00AD530F"/>
    <w:rsid w:val="00AD55F7"/>
    <w:rsid w:val="00AE0CD1"/>
    <w:rsid w:val="00AE1FE7"/>
    <w:rsid w:val="00AE216B"/>
    <w:rsid w:val="00AE2756"/>
    <w:rsid w:val="00AE4E67"/>
    <w:rsid w:val="00AE73A2"/>
    <w:rsid w:val="00AF1F24"/>
    <w:rsid w:val="00AF1F44"/>
    <w:rsid w:val="00AF2DC8"/>
    <w:rsid w:val="00AF47B8"/>
    <w:rsid w:val="00AF4A40"/>
    <w:rsid w:val="00AF5E8A"/>
    <w:rsid w:val="00B02924"/>
    <w:rsid w:val="00B06754"/>
    <w:rsid w:val="00B075A0"/>
    <w:rsid w:val="00B125C7"/>
    <w:rsid w:val="00B14212"/>
    <w:rsid w:val="00B15A0D"/>
    <w:rsid w:val="00B17C65"/>
    <w:rsid w:val="00B2126F"/>
    <w:rsid w:val="00B24791"/>
    <w:rsid w:val="00B25A23"/>
    <w:rsid w:val="00B36E73"/>
    <w:rsid w:val="00B36F90"/>
    <w:rsid w:val="00B375EA"/>
    <w:rsid w:val="00B44BDB"/>
    <w:rsid w:val="00B47DBC"/>
    <w:rsid w:val="00B50999"/>
    <w:rsid w:val="00B56A69"/>
    <w:rsid w:val="00B61CEA"/>
    <w:rsid w:val="00B65707"/>
    <w:rsid w:val="00B711B8"/>
    <w:rsid w:val="00B73888"/>
    <w:rsid w:val="00B803D2"/>
    <w:rsid w:val="00B8055D"/>
    <w:rsid w:val="00B80F23"/>
    <w:rsid w:val="00B82728"/>
    <w:rsid w:val="00B82F2F"/>
    <w:rsid w:val="00B83703"/>
    <w:rsid w:val="00B84E91"/>
    <w:rsid w:val="00B86546"/>
    <w:rsid w:val="00B86E0B"/>
    <w:rsid w:val="00B87593"/>
    <w:rsid w:val="00B92B22"/>
    <w:rsid w:val="00B94F87"/>
    <w:rsid w:val="00B976E0"/>
    <w:rsid w:val="00BA3749"/>
    <w:rsid w:val="00BA54C7"/>
    <w:rsid w:val="00BA7399"/>
    <w:rsid w:val="00BB0E8A"/>
    <w:rsid w:val="00BB1B8E"/>
    <w:rsid w:val="00BB1E8F"/>
    <w:rsid w:val="00BB2BF9"/>
    <w:rsid w:val="00BB4A5A"/>
    <w:rsid w:val="00BB6569"/>
    <w:rsid w:val="00BB6674"/>
    <w:rsid w:val="00BC1F2F"/>
    <w:rsid w:val="00BC22E7"/>
    <w:rsid w:val="00BC2AC3"/>
    <w:rsid w:val="00BC3AB7"/>
    <w:rsid w:val="00BC5269"/>
    <w:rsid w:val="00BC64C2"/>
    <w:rsid w:val="00BD0320"/>
    <w:rsid w:val="00BD0730"/>
    <w:rsid w:val="00BE04ED"/>
    <w:rsid w:val="00BE5D4D"/>
    <w:rsid w:val="00BE75CD"/>
    <w:rsid w:val="00BF18AD"/>
    <w:rsid w:val="00BF5C86"/>
    <w:rsid w:val="00BF7DFC"/>
    <w:rsid w:val="00C00428"/>
    <w:rsid w:val="00C01415"/>
    <w:rsid w:val="00C028E6"/>
    <w:rsid w:val="00C02B77"/>
    <w:rsid w:val="00C048DD"/>
    <w:rsid w:val="00C04C33"/>
    <w:rsid w:val="00C0515C"/>
    <w:rsid w:val="00C05438"/>
    <w:rsid w:val="00C13B91"/>
    <w:rsid w:val="00C156B3"/>
    <w:rsid w:val="00C1640A"/>
    <w:rsid w:val="00C25931"/>
    <w:rsid w:val="00C30B00"/>
    <w:rsid w:val="00C36C01"/>
    <w:rsid w:val="00C37A1C"/>
    <w:rsid w:val="00C46598"/>
    <w:rsid w:val="00C46FE1"/>
    <w:rsid w:val="00C50E63"/>
    <w:rsid w:val="00C55844"/>
    <w:rsid w:val="00C57374"/>
    <w:rsid w:val="00C574B9"/>
    <w:rsid w:val="00C57969"/>
    <w:rsid w:val="00C6243F"/>
    <w:rsid w:val="00C6255F"/>
    <w:rsid w:val="00C66C08"/>
    <w:rsid w:val="00C72049"/>
    <w:rsid w:val="00C75C42"/>
    <w:rsid w:val="00C80CFE"/>
    <w:rsid w:val="00C8121B"/>
    <w:rsid w:val="00C82202"/>
    <w:rsid w:val="00C8453D"/>
    <w:rsid w:val="00C85F57"/>
    <w:rsid w:val="00C86694"/>
    <w:rsid w:val="00C86A99"/>
    <w:rsid w:val="00C9224B"/>
    <w:rsid w:val="00C93B98"/>
    <w:rsid w:val="00C93D72"/>
    <w:rsid w:val="00CA0CDD"/>
    <w:rsid w:val="00CA1539"/>
    <w:rsid w:val="00CB1FBC"/>
    <w:rsid w:val="00CB3108"/>
    <w:rsid w:val="00CB6975"/>
    <w:rsid w:val="00CB69CD"/>
    <w:rsid w:val="00CC7142"/>
    <w:rsid w:val="00CD198C"/>
    <w:rsid w:val="00CD3BEE"/>
    <w:rsid w:val="00CD44C5"/>
    <w:rsid w:val="00CD4F72"/>
    <w:rsid w:val="00CD6A36"/>
    <w:rsid w:val="00CD6CD8"/>
    <w:rsid w:val="00CE23D4"/>
    <w:rsid w:val="00CE29BF"/>
    <w:rsid w:val="00CE3508"/>
    <w:rsid w:val="00CF00B7"/>
    <w:rsid w:val="00CF2C81"/>
    <w:rsid w:val="00CF56A2"/>
    <w:rsid w:val="00CF6B73"/>
    <w:rsid w:val="00CF7AB3"/>
    <w:rsid w:val="00CF7E26"/>
    <w:rsid w:val="00D00488"/>
    <w:rsid w:val="00D1290A"/>
    <w:rsid w:val="00D1292B"/>
    <w:rsid w:val="00D14C5A"/>
    <w:rsid w:val="00D14EF1"/>
    <w:rsid w:val="00D170D4"/>
    <w:rsid w:val="00D24D79"/>
    <w:rsid w:val="00D30506"/>
    <w:rsid w:val="00D309DD"/>
    <w:rsid w:val="00D349EA"/>
    <w:rsid w:val="00D3542B"/>
    <w:rsid w:val="00D3580A"/>
    <w:rsid w:val="00D379E4"/>
    <w:rsid w:val="00D37B36"/>
    <w:rsid w:val="00D41828"/>
    <w:rsid w:val="00D41C8A"/>
    <w:rsid w:val="00D43725"/>
    <w:rsid w:val="00D43EEB"/>
    <w:rsid w:val="00D46D85"/>
    <w:rsid w:val="00D5006D"/>
    <w:rsid w:val="00D52932"/>
    <w:rsid w:val="00D54119"/>
    <w:rsid w:val="00D542FA"/>
    <w:rsid w:val="00D55C7A"/>
    <w:rsid w:val="00D573AB"/>
    <w:rsid w:val="00D57E72"/>
    <w:rsid w:val="00D604FF"/>
    <w:rsid w:val="00D6201E"/>
    <w:rsid w:val="00D71BAA"/>
    <w:rsid w:val="00D80F9E"/>
    <w:rsid w:val="00D82F43"/>
    <w:rsid w:val="00D848A0"/>
    <w:rsid w:val="00D85C67"/>
    <w:rsid w:val="00D91F8D"/>
    <w:rsid w:val="00D928EC"/>
    <w:rsid w:val="00D93274"/>
    <w:rsid w:val="00D93542"/>
    <w:rsid w:val="00D9620B"/>
    <w:rsid w:val="00D9693E"/>
    <w:rsid w:val="00DA1EF1"/>
    <w:rsid w:val="00DA2F40"/>
    <w:rsid w:val="00DA39C4"/>
    <w:rsid w:val="00DA501A"/>
    <w:rsid w:val="00DA59E4"/>
    <w:rsid w:val="00DA5B44"/>
    <w:rsid w:val="00DA6392"/>
    <w:rsid w:val="00DA7BC0"/>
    <w:rsid w:val="00DA7FAA"/>
    <w:rsid w:val="00DB146E"/>
    <w:rsid w:val="00DB1828"/>
    <w:rsid w:val="00DB3A0F"/>
    <w:rsid w:val="00DB5CDC"/>
    <w:rsid w:val="00DC214D"/>
    <w:rsid w:val="00DC2A48"/>
    <w:rsid w:val="00DD10C7"/>
    <w:rsid w:val="00DD6F9A"/>
    <w:rsid w:val="00DD7F99"/>
    <w:rsid w:val="00DE0D1F"/>
    <w:rsid w:val="00DE1B2C"/>
    <w:rsid w:val="00DE2C9F"/>
    <w:rsid w:val="00DF112F"/>
    <w:rsid w:val="00DF1ACA"/>
    <w:rsid w:val="00DF2C34"/>
    <w:rsid w:val="00DF345E"/>
    <w:rsid w:val="00DF795C"/>
    <w:rsid w:val="00E027EB"/>
    <w:rsid w:val="00E02FBD"/>
    <w:rsid w:val="00E0342C"/>
    <w:rsid w:val="00E044BD"/>
    <w:rsid w:val="00E04C1C"/>
    <w:rsid w:val="00E05F2B"/>
    <w:rsid w:val="00E06889"/>
    <w:rsid w:val="00E10AF5"/>
    <w:rsid w:val="00E12071"/>
    <w:rsid w:val="00E168C2"/>
    <w:rsid w:val="00E21ABE"/>
    <w:rsid w:val="00E22950"/>
    <w:rsid w:val="00E229F9"/>
    <w:rsid w:val="00E26E84"/>
    <w:rsid w:val="00E27383"/>
    <w:rsid w:val="00E27ED3"/>
    <w:rsid w:val="00E3047A"/>
    <w:rsid w:val="00E366A7"/>
    <w:rsid w:val="00E40593"/>
    <w:rsid w:val="00E42A62"/>
    <w:rsid w:val="00E4631A"/>
    <w:rsid w:val="00E47031"/>
    <w:rsid w:val="00E50D37"/>
    <w:rsid w:val="00E5260F"/>
    <w:rsid w:val="00E53E0E"/>
    <w:rsid w:val="00E5415D"/>
    <w:rsid w:val="00E62743"/>
    <w:rsid w:val="00E641AB"/>
    <w:rsid w:val="00E64764"/>
    <w:rsid w:val="00E64B02"/>
    <w:rsid w:val="00E672FF"/>
    <w:rsid w:val="00E70177"/>
    <w:rsid w:val="00E721C1"/>
    <w:rsid w:val="00E75744"/>
    <w:rsid w:val="00E76525"/>
    <w:rsid w:val="00E7685C"/>
    <w:rsid w:val="00E769C5"/>
    <w:rsid w:val="00E76D6A"/>
    <w:rsid w:val="00E8208B"/>
    <w:rsid w:val="00E87C3B"/>
    <w:rsid w:val="00E91F95"/>
    <w:rsid w:val="00E94734"/>
    <w:rsid w:val="00E969C4"/>
    <w:rsid w:val="00EA10AD"/>
    <w:rsid w:val="00EA25C6"/>
    <w:rsid w:val="00EA4D32"/>
    <w:rsid w:val="00EA6787"/>
    <w:rsid w:val="00EA6DCD"/>
    <w:rsid w:val="00EB0674"/>
    <w:rsid w:val="00EB1B53"/>
    <w:rsid w:val="00EB37C2"/>
    <w:rsid w:val="00EB3FF6"/>
    <w:rsid w:val="00EC092C"/>
    <w:rsid w:val="00EC0DEF"/>
    <w:rsid w:val="00EC17A3"/>
    <w:rsid w:val="00EC1AE5"/>
    <w:rsid w:val="00EC5EF9"/>
    <w:rsid w:val="00ED02DB"/>
    <w:rsid w:val="00ED0D61"/>
    <w:rsid w:val="00ED2E42"/>
    <w:rsid w:val="00ED382A"/>
    <w:rsid w:val="00ED3BAF"/>
    <w:rsid w:val="00ED45F2"/>
    <w:rsid w:val="00EE13A7"/>
    <w:rsid w:val="00EE335A"/>
    <w:rsid w:val="00EE3374"/>
    <w:rsid w:val="00EE39C7"/>
    <w:rsid w:val="00EE56C9"/>
    <w:rsid w:val="00EE59BE"/>
    <w:rsid w:val="00EE64DD"/>
    <w:rsid w:val="00EF3531"/>
    <w:rsid w:val="00EF3D0C"/>
    <w:rsid w:val="00EF7E98"/>
    <w:rsid w:val="00F006E3"/>
    <w:rsid w:val="00F03B91"/>
    <w:rsid w:val="00F058E4"/>
    <w:rsid w:val="00F05A66"/>
    <w:rsid w:val="00F05E90"/>
    <w:rsid w:val="00F06587"/>
    <w:rsid w:val="00F07629"/>
    <w:rsid w:val="00F14625"/>
    <w:rsid w:val="00F17E86"/>
    <w:rsid w:val="00F21D76"/>
    <w:rsid w:val="00F26F56"/>
    <w:rsid w:val="00F26FA6"/>
    <w:rsid w:val="00F27553"/>
    <w:rsid w:val="00F27FAC"/>
    <w:rsid w:val="00F31154"/>
    <w:rsid w:val="00F314D9"/>
    <w:rsid w:val="00F354AD"/>
    <w:rsid w:val="00F366B7"/>
    <w:rsid w:val="00F42E2D"/>
    <w:rsid w:val="00F46A47"/>
    <w:rsid w:val="00F478A6"/>
    <w:rsid w:val="00F52B44"/>
    <w:rsid w:val="00F60F2A"/>
    <w:rsid w:val="00F62412"/>
    <w:rsid w:val="00F6263A"/>
    <w:rsid w:val="00F63A05"/>
    <w:rsid w:val="00F63B69"/>
    <w:rsid w:val="00F66C95"/>
    <w:rsid w:val="00F7092D"/>
    <w:rsid w:val="00F72F27"/>
    <w:rsid w:val="00F73528"/>
    <w:rsid w:val="00F82A3D"/>
    <w:rsid w:val="00F83182"/>
    <w:rsid w:val="00F84CFF"/>
    <w:rsid w:val="00F86830"/>
    <w:rsid w:val="00F872A9"/>
    <w:rsid w:val="00F87919"/>
    <w:rsid w:val="00F92BD0"/>
    <w:rsid w:val="00F97B79"/>
    <w:rsid w:val="00FA288E"/>
    <w:rsid w:val="00FA3444"/>
    <w:rsid w:val="00FA5612"/>
    <w:rsid w:val="00FA62DF"/>
    <w:rsid w:val="00FA6BA5"/>
    <w:rsid w:val="00FB124A"/>
    <w:rsid w:val="00FC4E66"/>
    <w:rsid w:val="00FC528F"/>
    <w:rsid w:val="00FC5EF7"/>
    <w:rsid w:val="00FC63E5"/>
    <w:rsid w:val="00FC732A"/>
    <w:rsid w:val="00FC74ED"/>
    <w:rsid w:val="00FD1792"/>
    <w:rsid w:val="00FD1DA8"/>
    <w:rsid w:val="00FD4397"/>
    <w:rsid w:val="00FE15B3"/>
    <w:rsid w:val="00FE32B4"/>
    <w:rsid w:val="00FE3F41"/>
    <w:rsid w:val="00FE5C0A"/>
    <w:rsid w:val="00FE5F44"/>
    <w:rsid w:val="00FE6DDD"/>
    <w:rsid w:val="00FF09E9"/>
    <w:rsid w:val="00FF6429"/>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62"/>
    <w:rPr>
      <w:rFonts w:ascii="Times New Roman" w:eastAsia="Times New Roman" w:hAnsi="Times New Roman"/>
      <w:sz w:val="24"/>
      <w:szCs w:val="24"/>
      <w:lang w:eastAsia="ru-RU"/>
    </w:rPr>
  </w:style>
  <w:style w:type="paragraph" w:styleId="1">
    <w:name w:val="heading 1"/>
    <w:basedOn w:val="a"/>
    <w:next w:val="a"/>
    <w:link w:val="10"/>
    <w:qFormat/>
    <w:rsid w:val="009D3A18"/>
    <w:pPr>
      <w:keepNext/>
      <w:spacing w:before="240" w:after="60"/>
      <w:outlineLvl w:val="0"/>
    </w:pPr>
    <w:rPr>
      <w:rFonts w:ascii="Arial" w:hAnsi="Arial" w:cs="Arial"/>
      <w:b/>
      <w:bCs/>
      <w:kern w:val="32"/>
      <w:sz w:val="32"/>
      <w:szCs w:val="32"/>
      <w:lang w:eastAsia="uk-UA"/>
    </w:rPr>
  </w:style>
  <w:style w:type="paragraph" w:styleId="2">
    <w:name w:val="heading 2"/>
    <w:basedOn w:val="a"/>
    <w:link w:val="20"/>
    <w:semiHidden/>
    <w:unhideWhenUsed/>
    <w:qFormat/>
    <w:rsid w:val="009D3A18"/>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5F62"/>
    <w:rPr>
      <w:color w:val="0000FF"/>
      <w:u w:val="single"/>
    </w:rPr>
  </w:style>
  <w:style w:type="paragraph" w:styleId="a4">
    <w:name w:val="Balloon Text"/>
    <w:basedOn w:val="a"/>
    <w:link w:val="a5"/>
    <w:uiPriority w:val="99"/>
    <w:semiHidden/>
    <w:unhideWhenUsed/>
    <w:rsid w:val="00485F62"/>
    <w:rPr>
      <w:rFonts w:ascii="Tahoma" w:hAnsi="Tahoma" w:cs="Tahoma"/>
      <w:sz w:val="16"/>
      <w:szCs w:val="16"/>
    </w:rPr>
  </w:style>
  <w:style w:type="character" w:customStyle="1" w:styleId="a5">
    <w:name w:val="Текст выноски Знак"/>
    <w:link w:val="a4"/>
    <w:uiPriority w:val="99"/>
    <w:semiHidden/>
    <w:rsid w:val="00485F62"/>
    <w:rPr>
      <w:rFonts w:ascii="Tahoma" w:eastAsia="Times New Roman" w:hAnsi="Tahoma" w:cs="Tahoma"/>
      <w:sz w:val="16"/>
      <w:szCs w:val="16"/>
      <w:lang w:val="uk-UA" w:eastAsia="ru-RU"/>
    </w:rPr>
  </w:style>
  <w:style w:type="paragraph" w:styleId="a6">
    <w:name w:val="header"/>
    <w:basedOn w:val="a"/>
    <w:link w:val="a7"/>
    <w:uiPriority w:val="99"/>
    <w:semiHidden/>
    <w:unhideWhenUsed/>
    <w:rsid w:val="00882CE9"/>
    <w:pPr>
      <w:tabs>
        <w:tab w:val="center" w:pos="4677"/>
        <w:tab w:val="right" w:pos="9355"/>
      </w:tabs>
    </w:pPr>
  </w:style>
  <w:style w:type="character" w:customStyle="1" w:styleId="a7">
    <w:name w:val="Верхний колонтитул Знак"/>
    <w:link w:val="a6"/>
    <w:uiPriority w:val="99"/>
    <w:semiHidden/>
    <w:rsid w:val="00882CE9"/>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882CE9"/>
    <w:pPr>
      <w:tabs>
        <w:tab w:val="center" w:pos="4677"/>
        <w:tab w:val="right" w:pos="9355"/>
      </w:tabs>
    </w:pPr>
  </w:style>
  <w:style w:type="character" w:customStyle="1" w:styleId="a9">
    <w:name w:val="Нижний колонтитул Знак"/>
    <w:link w:val="a8"/>
    <w:uiPriority w:val="99"/>
    <w:semiHidden/>
    <w:rsid w:val="00882CE9"/>
    <w:rPr>
      <w:rFonts w:ascii="Times New Roman" w:eastAsia="Times New Roman" w:hAnsi="Times New Roman" w:cs="Times New Roman"/>
      <w:sz w:val="24"/>
      <w:szCs w:val="24"/>
      <w:lang w:val="uk-UA" w:eastAsia="ru-RU"/>
    </w:rPr>
  </w:style>
  <w:style w:type="paragraph" w:styleId="aa">
    <w:name w:val="List Paragraph"/>
    <w:basedOn w:val="a"/>
    <w:uiPriority w:val="34"/>
    <w:qFormat/>
    <w:rsid w:val="00AB0857"/>
    <w:pPr>
      <w:ind w:left="720"/>
      <w:contextualSpacing/>
    </w:pPr>
  </w:style>
  <w:style w:type="character" w:customStyle="1" w:styleId="10">
    <w:name w:val="Заголовок 1 Знак"/>
    <w:basedOn w:val="a0"/>
    <w:link w:val="1"/>
    <w:rsid w:val="009D3A18"/>
    <w:rPr>
      <w:rFonts w:ascii="Arial" w:eastAsia="Times New Roman" w:hAnsi="Arial" w:cs="Arial"/>
      <w:b/>
      <w:bCs/>
      <w:kern w:val="32"/>
      <w:sz w:val="32"/>
      <w:szCs w:val="32"/>
    </w:rPr>
  </w:style>
  <w:style w:type="character" w:customStyle="1" w:styleId="20">
    <w:name w:val="Заголовок 2 Знак"/>
    <w:basedOn w:val="a0"/>
    <w:link w:val="2"/>
    <w:semiHidden/>
    <w:rsid w:val="009D3A18"/>
    <w:rPr>
      <w:rFonts w:ascii="Times New Roman" w:eastAsia="Times New Roman" w:hAnsi="Times New Roman"/>
      <w:b/>
      <w:bCs/>
      <w:sz w:val="36"/>
      <w:szCs w:val="36"/>
    </w:rPr>
  </w:style>
  <w:style w:type="character" w:customStyle="1" w:styleId="ab">
    <w:name w:val="Название Знак"/>
    <w:link w:val="ac"/>
    <w:locked/>
    <w:rsid w:val="000F1185"/>
    <w:rPr>
      <w:b/>
      <w:bCs/>
      <w:sz w:val="32"/>
      <w:szCs w:val="24"/>
      <w:lang w:eastAsia="ru-RU"/>
    </w:rPr>
  </w:style>
  <w:style w:type="paragraph" w:styleId="ac">
    <w:name w:val="Title"/>
    <w:basedOn w:val="a"/>
    <w:link w:val="ab"/>
    <w:qFormat/>
    <w:rsid w:val="000F1185"/>
    <w:pPr>
      <w:jc w:val="center"/>
    </w:pPr>
    <w:rPr>
      <w:rFonts w:ascii="Calibri" w:eastAsia="Calibri" w:hAnsi="Calibri"/>
      <w:b/>
      <w:bCs/>
      <w:sz w:val="32"/>
    </w:rPr>
  </w:style>
  <w:style w:type="character" w:customStyle="1" w:styleId="11">
    <w:name w:val="Название Знак1"/>
    <w:basedOn w:val="a0"/>
    <w:link w:val="ac"/>
    <w:uiPriority w:val="10"/>
    <w:rsid w:val="000F1185"/>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499424563">
      <w:bodyDiv w:val="1"/>
      <w:marLeft w:val="0"/>
      <w:marRight w:val="0"/>
      <w:marTop w:val="0"/>
      <w:marBottom w:val="0"/>
      <w:divBdr>
        <w:top w:val="none" w:sz="0" w:space="0" w:color="auto"/>
        <w:left w:val="none" w:sz="0" w:space="0" w:color="auto"/>
        <w:bottom w:val="none" w:sz="0" w:space="0" w:color="auto"/>
        <w:right w:val="none" w:sz="0" w:space="0" w:color="auto"/>
      </w:divBdr>
    </w:div>
    <w:div w:id="20821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1804C-495E-4045-BA95-7E4DD8F0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Links>
    <vt:vector size="12" baseType="variant">
      <vt:variant>
        <vt:i4>458773</vt:i4>
      </vt:variant>
      <vt:variant>
        <vt:i4>3</vt:i4>
      </vt:variant>
      <vt:variant>
        <vt:i4>0</vt:i4>
      </vt:variant>
      <vt:variant>
        <vt:i4>5</vt:i4>
      </vt:variant>
      <vt:variant>
        <vt:lpwstr>mailto:rpl_chernigivobl@ukr.net</vt:lpwstr>
      </vt:variant>
      <vt:variant>
        <vt:lpwstr/>
      </vt:variant>
      <vt:variant>
        <vt:i4>6750292</vt:i4>
      </vt:variant>
      <vt:variant>
        <vt:i4>0</vt:i4>
      </vt:variant>
      <vt:variant>
        <vt:i4>0</vt:i4>
      </vt:variant>
      <vt:variant>
        <vt:i4>5</vt:i4>
      </vt:variant>
      <vt:variant>
        <vt:lpwstr>http://chor.gov.ua/media/k2/items/cache/83c2446a0896df0a1f4af01c940ae1d9_XL.jpg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2</cp:revision>
  <cp:lastPrinted>2022-01-04T13:25:00Z</cp:lastPrinted>
  <dcterms:created xsi:type="dcterms:W3CDTF">2022-01-11T09:56:00Z</dcterms:created>
  <dcterms:modified xsi:type="dcterms:W3CDTF">2022-01-11T09:56:00Z</dcterms:modified>
</cp:coreProperties>
</file>